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4DC1" w14:textId="1A22F920" w:rsidR="008D5ABB" w:rsidRPr="00DA09B3" w:rsidRDefault="008D5ABB" w:rsidP="00DA09B3">
      <w:pPr>
        <w:widowControl w:val="0"/>
        <w:ind w:left="270" w:right="-540" w:hanging="720"/>
        <w:jc w:val="center"/>
        <w:rPr>
          <w:b/>
          <w:szCs w:val="24"/>
          <w:u w:val="single"/>
        </w:rPr>
      </w:pPr>
      <w:r w:rsidRPr="00DA09B3">
        <w:rPr>
          <w:b/>
          <w:szCs w:val="24"/>
          <w:u w:val="single"/>
        </w:rPr>
        <w:t>Research on Sentence Writing References</w:t>
      </w:r>
    </w:p>
    <w:p w14:paraId="57DFACF4" w14:textId="45EADB46" w:rsidR="00034E14" w:rsidRPr="00DA09B3" w:rsidRDefault="00034E14" w:rsidP="00DA09B3">
      <w:pPr>
        <w:widowControl w:val="0"/>
        <w:ind w:left="270" w:right="-540" w:hanging="720"/>
        <w:rPr>
          <w:b/>
          <w:szCs w:val="24"/>
          <w:u w:val="single"/>
        </w:rPr>
      </w:pPr>
      <w:r w:rsidRPr="00DA09B3">
        <w:rPr>
          <w:b/>
          <w:szCs w:val="24"/>
          <w:u w:val="single"/>
        </w:rPr>
        <w:t>Sentence Frames</w:t>
      </w:r>
    </w:p>
    <w:p w14:paraId="3AFAEAD3" w14:textId="77777777" w:rsidR="006970A0" w:rsidRPr="00DA09B3" w:rsidRDefault="006970A0" w:rsidP="00DA09B3">
      <w:pPr>
        <w:widowControl w:val="0"/>
        <w:ind w:left="270" w:right="-540" w:hanging="720"/>
        <w:rPr>
          <w:szCs w:val="24"/>
        </w:rPr>
      </w:pPr>
      <w:r w:rsidRPr="00DA09B3">
        <w:rPr>
          <w:szCs w:val="24"/>
        </w:rPr>
        <w:t>Pennington, R., Flick, A., &amp; Smith-</w:t>
      </w:r>
      <w:proofErr w:type="spellStart"/>
      <w:r w:rsidRPr="00DA09B3">
        <w:rPr>
          <w:szCs w:val="24"/>
        </w:rPr>
        <w:t>Wehr</w:t>
      </w:r>
      <w:proofErr w:type="spellEnd"/>
      <w:r w:rsidRPr="00DA09B3">
        <w:rPr>
          <w:szCs w:val="24"/>
        </w:rPr>
        <w:t xml:space="preserve">, K. (2018). </w:t>
      </w:r>
      <w:proofErr w:type="gramStart"/>
      <w:r w:rsidRPr="00DA09B3">
        <w:rPr>
          <w:szCs w:val="24"/>
        </w:rPr>
        <w:t>The use of response prompting and frames for teaching sentence writing to students with moderate intellectual disability.</w:t>
      </w:r>
      <w:proofErr w:type="gramEnd"/>
      <w:r w:rsidRPr="00DA09B3">
        <w:rPr>
          <w:szCs w:val="24"/>
        </w:rPr>
        <w:t xml:space="preserve"> </w:t>
      </w:r>
      <w:r w:rsidRPr="00DA09B3">
        <w:rPr>
          <w:i/>
          <w:szCs w:val="24"/>
        </w:rPr>
        <w:t>Focus on Autism and Other Developmental Disabilities</w:t>
      </w:r>
      <w:r w:rsidRPr="00DA09B3">
        <w:rPr>
          <w:szCs w:val="24"/>
        </w:rPr>
        <w:t xml:space="preserve">, </w:t>
      </w:r>
      <w:r w:rsidRPr="00DA09B3">
        <w:rPr>
          <w:i/>
          <w:szCs w:val="24"/>
        </w:rPr>
        <w:t>33</w:t>
      </w:r>
      <w:r w:rsidRPr="00DA09B3">
        <w:rPr>
          <w:szCs w:val="24"/>
        </w:rPr>
        <w:t>(3), 142-149</w:t>
      </w:r>
      <w:r w:rsidRPr="00DA09B3">
        <w:rPr>
          <w:i/>
          <w:szCs w:val="24"/>
        </w:rPr>
        <w:t>.</w:t>
      </w:r>
      <w:r w:rsidRPr="00DA09B3">
        <w:rPr>
          <w:szCs w:val="24"/>
        </w:rPr>
        <w:t xml:space="preserve"> </w:t>
      </w:r>
    </w:p>
    <w:p w14:paraId="470F86DB" w14:textId="77777777" w:rsidR="002C1BDD" w:rsidRPr="00DA09B3" w:rsidRDefault="00034E14" w:rsidP="00DA09B3">
      <w:pPr>
        <w:ind w:left="270" w:right="-540" w:hanging="720"/>
        <w:rPr>
          <w:b/>
          <w:szCs w:val="24"/>
          <w:u w:val="single"/>
        </w:rPr>
      </w:pPr>
      <w:r w:rsidRPr="00DA09B3">
        <w:rPr>
          <w:b/>
          <w:szCs w:val="24"/>
          <w:u w:val="single"/>
        </w:rPr>
        <w:t>Pict</w:t>
      </w:r>
      <w:r w:rsidR="00F66503" w:rsidRPr="00DA09B3">
        <w:rPr>
          <w:b/>
          <w:szCs w:val="24"/>
          <w:u w:val="single"/>
        </w:rPr>
        <w:t>ure-Word Prompts</w:t>
      </w:r>
    </w:p>
    <w:p w14:paraId="39B5501B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DA09B3">
        <w:rPr>
          <w:rFonts w:ascii="Times New Roman" w:eastAsia="Times New Roman" w:hAnsi="Times New Roman"/>
          <w:szCs w:val="24"/>
        </w:rPr>
        <w:t>Datchuk</w:t>
      </w:r>
      <w:proofErr w:type="spellEnd"/>
      <w:r w:rsidRPr="00DA09B3">
        <w:rPr>
          <w:rFonts w:ascii="Times New Roman" w:eastAsia="Times New Roman" w:hAnsi="Times New Roman"/>
          <w:szCs w:val="24"/>
        </w:rPr>
        <w:t>, S. M. (2016).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Writing simple sentences and descriptive paragraphs: Effects of an intervention on adolescents with writing difficulties. </w:t>
      </w:r>
      <w:proofErr w:type="gramStart"/>
      <w:r w:rsidRPr="00DA09B3">
        <w:rPr>
          <w:rFonts w:ascii="Times New Roman" w:eastAsia="Times New Roman" w:hAnsi="Times New Roman"/>
          <w:i/>
          <w:szCs w:val="24"/>
        </w:rPr>
        <w:t>Journal of Behavioral Education</w:t>
      </w:r>
      <w:r w:rsidRPr="00DA09B3">
        <w:rPr>
          <w:rFonts w:ascii="Times New Roman" w:eastAsia="Times New Roman" w:hAnsi="Times New Roman"/>
          <w:szCs w:val="24"/>
        </w:rPr>
        <w:t xml:space="preserve">, </w:t>
      </w:r>
      <w:r w:rsidRPr="00DA09B3">
        <w:rPr>
          <w:rFonts w:ascii="Times New Roman" w:eastAsia="Times New Roman" w:hAnsi="Times New Roman"/>
          <w:i/>
          <w:szCs w:val="24"/>
        </w:rPr>
        <w:t>25</w:t>
      </w:r>
      <w:r w:rsidRPr="00DA09B3">
        <w:rPr>
          <w:rFonts w:ascii="Times New Roman" w:eastAsia="Times New Roman" w:hAnsi="Times New Roman"/>
          <w:szCs w:val="24"/>
        </w:rPr>
        <w:t>, 166-188.</w:t>
      </w:r>
      <w:proofErr w:type="gramEnd"/>
    </w:p>
    <w:p w14:paraId="7BCEFFC2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DA09B3">
        <w:rPr>
          <w:rFonts w:ascii="Times New Roman" w:eastAsia="Times New Roman" w:hAnsi="Times New Roman"/>
          <w:szCs w:val="24"/>
        </w:rPr>
        <w:t>Datchuk</w:t>
      </w:r>
      <w:proofErr w:type="spellEnd"/>
      <w:r w:rsidRPr="00DA09B3">
        <w:rPr>
          <w:rFonts w:ascii="Times New Roman" w:eastAsia="Times New Roman" w:hAnsi="Times New Roman"/>
          <w:szCs w:val="24"/>
        </w:rPr>
        <w:t>, S. M. (2017).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eastAsia="Times New Roman" w:hAnsi="Times New Roman"/>
          <w:szCs w:val="24"/>
        </w:rPr>
        <w:t>A direct instruction and precision teaching intervention to improve the sentence construction of middle school students with writing difficulties.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eastAsia="Times New Roman" w:hAnsi="Times New Roman"/>
          <w:i/>
          <w:szCs w:val="24"/>
        </w:rPr>
        <w:t>Journal of Special Education</w:t>
      </w:r>
      <w:r w:rsidRPr="00DA09B3">
        <w:rPr>
          <w:rFonts w:ascii="Times New Roman" w:eastAsia="Times New Roman" w:hAnsi="Times New Roman"/>
          <w:szCs w:val="24"/>
        </w:rPr>
        <w:t xml:space="preserve">, </w:t>
      </w:r>
      <w:r w:rsidRPr="00DA09B3">
        <w:rPr>
          <w:rFonts w:ascii="Times New Roman" w:eastAsia="Times New Roman" w:hAnsi="Times New Roman"/>
          <w:i/>
          <w:szCs w:val="24"/>
        </w:rPr>
        <w:t>51</w:t>
      </w:r>
      <w:r w:rsidRPr="00DA09B3">
        <w:rPr>
          <w:rFonts w:ascii="Times New Roman" w:eastAsia="Times New Roman" w:hAnsi="Times New Roman"/>
          <w:szCs w:val="24"/>
        </w:rPr>
        <w:t>, 62-71.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</w:p>
    <w:p w14:paraId="4F36C184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eastAsia="Times New Roman" w:hAnsi="Times New Roman"/>
          <w:szCs w:val="24"/>
        </w:rPr>
      </w:pPr>
      <w:proofErr w:type="spellStart"/>
      <w:r w:rsidRPr="00DA09B3">
        <w:rPr>
          <w:rFonts w:ascii="Times New Roman" w:eastAsia="Times New Roman" w:hAnsi="Times New Roman"/>
          <w:szCs w:val="24"/>
        </w:rPr>
        <w:t>Datchuk</w:t>
      </w:r>
      <w:proofErr w:type="spellEnd"/>
      <w:r w:rsidRPr="00DA09B3">
        <w:rPr>
          <w:rFonts w:ascii="Times New Roman" w:eastAsia="Times New Roman" w:hAnsi="Times New Roman"/>
          <w:szCs w:val="24"/>
        </w:rPr>
        <w:t xml:space="preserve">, S. M., &amp; </w:t>
      </w:r>
      <w:proofErr w:type="spellStart"/>
      <w:r w:rsidRPr="00DA09B3">
        <w:rPr>
          <w:rFonts w:ascii="Times New Roman" w:eastAsia="Times New Roman" w:hAnsi="Times New Roman"/>
          <w:szCs w:val="24"/>
        </w:rPr>
        <w:t>Kubina</w:t>
      </w:r>
      <w:proofErr w:type="spellEnd"/>
      <w:r w:rsidRPr="00DA09B3">
        <w:rPr>
          <w:rFonts w:ascii="Times New Roman" w:eastAsia="Times New Roman" w:hAnsi="Times New Roman"/>
          <w:szCs w:val="24"/>
        </w:rPr>
        <w:t xml:space="preserve">, R. M. (2017). </w:t>
      </w:r>
      <w:proofErr w:type="gramStart"/>
      <w:r w:rsidRPr="00DA09B3">
        <w:rPr>
          <w:rFonts w:ascii="Times New Roman" w:eastAsia="Times New Roman" w:hAnsi="Times New Roman"/>
          <w:szCs w:val="24"/>
        </w:rPr>
        <w:t>A writing intervention to teach simple sentences and descriptive paragraphs to adolescents with writing difficulties.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eastAsia="Times New Roman" w:hAnsi="Times New Roman"/>
          <w:i/>
          <w:szCs w:val="24"/>
        </w:rPr>
        <w:t>Education and Treatment of Children</w:t>
      </w:r>
      <w:r w:rsidRPr="00DA09B3">
        <w:rPr>
          <w:rFonts w:ascii="Times New Roman" w:eastAsia="Times New Roman" w:hAnsi="Times New Roman"/>
          <w:szCs w:val="24"/>
        </w:rPr>
        <w:t xml:space="preserve">, </w:t>
      </w:r>
      <w:r w:rsidRPr="00DA09B3">
        <w:rPr>
          <w:rFonts w:ascii="Times New Roman" w:eastAsia="Times New Roman" w:hAnsi="Times New Roman"/>
          <w:i/>
          <w:szCs w:val="24"/>
        </w:rPr>
        <w:t>40</w:t>
      </w:r>
      <w:r w:rsidRPr="00DA09B3">
        <w:rPr>
          <w:rFonts w:ascii="Times New Roman" w:eastAsia="Times New Roman" w:hAnsi="Times New Roman"/>
          <w:szCs w:val="24"/>
        </w:rPr>
        <w:t>, 303-326.</w:t>
      </w:r>
      <w:proofErr w:type="gramEnd"/>
    </w:p>
    <w:p w14:paraId="02AAD187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eastAsia="Times New Roman" w:hAnsi="Times New Roman"/>
          <w:szCs w:val="24"/>
        </w:rPr>
      </w:pPr>
      <w:proofErr w:type="spellStart"/>
      <w:r w:rsidRPr="00DA09B3">
        <w:rPr>
          <w:rFonts w:ascii="Times New Roman" w:eastAsia="Times New Roman" w:hAnsi="Times New Roman"/>
          <w:szCs w:val="24"/>
        </w:rPr>
        <w:t>Datchuk</w:t>
      </w:r>
      <w:proofErr w:type="spellEnd"/>
      <w:r w:rsidRPr="00DA09B3">
        <w:rPr>
          <w:rFonts w:ascii="Times New Roman" w:eastAsia="Times New Roman" w:hAnsi="Times New Roman"/>
          <w:szCs w:val="24"/>
        </w:rPr>
        <w:t xml:space="preserve">, S. M., </w:t>
      </w:r>
      <w:proofErr w:type="spellStart"/>
      <w:r w:rsidRPr="00DA09B3">
        <w:rPr>
          <w:rFonts w:ascii="Times New Roman" w:eastAsia="Times New Roman" w:hAnsi="Times New Roman"/>
          <w:szCs w:val="24"/>
        </w:rPr>
        <w:t>Kubina</w:t>
      </w:r>
      <w:proofErr w:type="spellEnd"/>
      <w:r w:rsidRPr="00DA09B3">
        <w:rPr>
          <w:rFonts w:ascii="Times New Roman" w:eastAsia="Times New Roman" w:hAnsi="Times New Roman"/>
          <w:szCs w:val="24"/>
        </w:rPr>
        <w:t xml:space="preserve">, R. M., &amp; Mason, L. H. (2015). </w:t>
      </w:r>
      <w:proofErr w:type="gramStart"/>
      <w:r w:rsidRPr="00DA09B3">
        <w:rPr>
          <w:rFonts w:ascii="Times New Roman" w:eastAsia="Times New Roman" w:hAnsi="Times New Roman"/>
          <w:szCs w:val="24"/>
        </w:rPr>
        <w:t>Effects of sentence instruction and frequency building to a performance criterion on elementary-aged students with behavioral concerns and EBD.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eastAsia="Times New Roman" w:hAnsi="Times New Roman"/>
          <w:i/>
          <w:szCs w:val="24"/>
        </w:rPr>
        <w:t>Exceptionality</w:t>
      </w:r>
      <w:r w:rsidRPr="00DA09B3">
        <w:rPr>
          <w:rFonts w:ascii="Times New Roman" w:eastAsia="Times New Roman" w:hAnsi="Times New Roman"/>
          <w:szCs w:val="24"/>
        </w:rPr>
        <w:t xml:space="preserve">, </w:t>
      </w:r>
      <w:r w:rsidRPr="00DA09B3">
        <w:rPr>
          <w:rFonts w:ascii="Times New Roman" w:eastAsia="Times New Roman" w:hAnsi="Times New Roman"/>
          <w:i/>
          <w:szCs w:val="24"/>
        </w:rPr>
        <w:t>23</w:t>
      </w:r>
      <w:r w:rsidRPr="00DA09B3">
        <w:rPr>
          <w:rFonts w:ascii="Times New Roman" w:eastAsia="Times New Roman" w:hAnsi="Times New Roman"/>
          <w:szCs w:val="24"/>
        </w:rPr>
        <w:t>, 34-53.</w:t>
      </w:r>
      <w:proofErr w:type="gramEnd"/>
      <w:r w:rsidRPr="00DA09B3">
        <w:rPr>
          <w:rFonts w:ascii="Times New Roman" w:eastAsia="Times New Roman" w:hAnsi="Times New Roman"/>
          <w:szCs w:val="24"/>
        </w:rPr>
        <w:t xml:space="preserve"> </w:t>
      </w:r>
    </w:p>
    <w:p w14:paraId="6E34E315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eastAsia="Times New Roman" w:hAnsi="Times New Roman"/>
          <w:szCs w:val="24"/>
        </w:rPr>
      </w:pPr>
      <w:proofErr w:type="spellStart"/>
      <w:r w:rsidRPr="00DA09B3">
        <w:rPr>
          <w:rFonts w:ascii="Times New Roman" w:eastAsia="Times New Roman" w:hAnsi="Times New Roman"/>
          <w:szCs w:val="24"/>
        </w:rPr>
        <w:t>Datchuk</w:t>
      </w:r>
      <w:proofErr w:type="spellEnd"/>
      <w:r w:rsidRPr="00DA09B3">
        <w:rPr>
          <w:rFonts w:ascii="Times New Roman" w:eastAsia="Times New Roman" w:hAnsi="Times New Roman"/>
          <w:szCs w:val="24"/>
        </w:rPr>
        <w:t xml:space="preserve">, S. M., &amp; Rodgers, D. B. (2018). Text writing within simple sentences: A writing fluency intervention for students with high-incidence disabilities. </w:t>
      </w:r>
      <w:r w:rsidRPr="00DA09B3">
        <w:rPr>
          <w:rFonts w:ascii="Times New Roman" w:eastAsia="Times New Roman" w:hAnsi="Times New Roman"/>
          <w:i/>
          <w:szCs w:val="24"/>
        </w:rPr>
        <w:t>Learning Disabilities Research &amp; Practice</w:t>
      </w:r>
      <w:r w:rsidRPr="00DA09B3">
        <w:rPr>
          <w:rFonts w:ascii="Times New Roman" w:eastAsia="Times New Roman" w:hAnsi="Times New Roman"/>
          <w:szCs w:val="24"/>
        </w:rPr>
        <w:t xml:space="preserve">, </w:t>
      </w:r>
      <w:r w:rsidRPr="00DA09B3">
        <w:rPr>
          <w:rFonts w:ascii="Times New Roman" w:eastAsia="Times New Roman" w:hAnsi="Times New Roman"/>
          <w:i/>
          <w:szCs w:val="24"/>
        </w:rPr>
        <w:t>34</w:t>
      </w:r>
      <w:r w:rsidRPr="00DA09B3">
        <w:rPr>
          <w:rFonts w:ascii="Times New Roman" w:eastAsia="Times New Roman" w:hAnsi="Times New Roman"/>
          <w:szCs w:val="24"/>
        </w:rPr>
        <w:t xml:space="preserve">(1), 23-34. </w:t>
      </w:r>
    </w:p>
    <w:p w14:paraId="7DF8A1ED" w14:textId="77777777" w:rsidR="00034E14" w:rsidRPr="00DA09B3" w:rsidRDefault="00034E14" w:rsidP="00DA09B3">
      <w:pPr>
        <w:ind w:left="270" w:right="-540" w:hanging="720"/>
        <w:rPr>
          <w:b/>
          <w:szCs w:val="24"/>
          <w:u w:val="single"/>
        </w:rPr>
      </w:pPr>
      <w:r w:rsidRPr="00DA09B3">
        <w:rPr>
          <w:b/>
          <w:szCs w:val="24"/>
          <w:u w:val="single"/>
        </w:rPr>
        <w:t>Sentence Combining</w:t>
      </w:r>
    </w:p>
    <w:p w14:paraId="4668F742" w14:textId="77777777" w:rsidR="00034E14" w:rsidRPr="00DA09B3" w:rsidRDefault="00034E14" w:rsidP="00DA09B3">
      <w:pPr>
        <w:ind w:left="270" w:right="-540" w:hanging="720"/>
        <w:rPr>
          <w:rFonts w:ascii="Times New Roman" w:hAnsi="Times New Roman"/>
          <w:szCs w:val="24"/>
        </w:rPr>
      </w:pPr>
      <w:proofErr w:type="gramStart"/>
      <w:r w:rsidRPr="00DA09B3">
        <w:rPr>
          <w:rFonts w:ascii="Times New Roman" w:hAnsi="Times New Roman"/>
          <w:szCs w:val="24"/>
        </w:rPr>
        <w:t xml:space="preserve">Saddler, B., </w:t>
      </w:r>
      <w:proofErr w:type="spellStart"/>
      <w:r w:rsidRPr="00DA09B3">
        <w:rPr>
          <w:rFonts w:ascii="Times New Roman" w:hAnsi="Times New Roman"/>
          <w:szCs w:val="24"/>
        </w:rPr>
        <w:t>Asaro</w:t>
      </w:r>
      <w:proofErr w:type="spellEnd"/>
      <w:r w:rsidRPr="00DA09B3">
        <w:rPr>
          <w:rFonts w:ascii="Times New Roman" w:hAnsi="Times New Roman"/>
          <w:szCs w:val="24"/>
        </w:rPr>
        <w:t xml:space="preserve">, K. &amp; </w:t>
      </w:r>
      <w:proofErr w:type="spellStart"/>
      <w:r w:rsidRPr="00DA09B3">
        <w:rPr>
          <w:rFonts w:ascii="Times New Roman" w:hAnsi="Times New Roman"/>
          <w:szCs w:val="24"/>
        </w:rPr>
        <w:t>Behforooz</w:t>
      </w:r>
      <w:proofErr w:type="spellEnd"/>
      <w:r w:rsidRPr="00DA09B3">
        <w:rPr>
          <w:rFonts w:ascii="Times New Roman" w:hAnsi="Times New Roman"/>
          <w:szCs w:val="24"/>
        </w:rPr>
        <w:t>, B. (2008).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hAnsi="Times New Roman"/>
          <w:szCs w:val="24"/>
        </w:rPr>
        <w:t>The effects of peer-assisted sentence combining on four young writers with learning disabilities.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r w:rsidRPr="00DA09B3">
        <w:rPr>
          <w:rFonts w:ascii="Times New Roman" w:hAnsi="Times New Roman"/>
          <w:i/>
          <w:szCs w:val="24"/>
        </w:rPr>
        <w:t>Learning Disabilities: A Contemporary Journal</w:t>
      </w:r>
      <w:r w:rsidRPr="00DA09B3">
        <w:rPr>
          <w:rFonts w:ascii="Times New Roman" w:hAnsi="Times New Roman"/>
          <w:szCs w:val="24"/>
        </w:rPr>
        <w:t xml:space="preserve">, </w:t>
      </w:r>
      <w:r w:rsidRPr="00DA09B3">
        <w:rPr>
          <w:rFonts w:ascii="Times New Roman" w:hAnsi="Times New Roman"/>
          <w:i/>
          <w:szCs w:val="24"/>
        </w:rPr>
        <w:t>6</w:t>
      </w:r>
      <w:r w:rsidRPr="00DA09B3">
        <w:rPr>
          <w:rFonts w:ascii="Times New Roman" w:hAnsi="Times New Roman"/>
          <w:szCs w:val="24"/>
        </w:rPr>
        <w:t>, 17-31.</w:t>
      </w:r>
    </w:p>
    <w:p w14:paraId="43E28A0D" w14:textId="77777777" w:rsidR="00034E14" w:rsidRPr="00DA09B3" w:rsidRDefault="00034E14" w:rsidP="00DA09B3">
      <w:pPr>
        <w:ind w:left="270" w:right="-540" w:hanging="720"/>
        <w:rPr>
          <w:rFonts w:ascii="Times New Roman" w:hAnsi="Times New Roman"/>
          <w:szCs w:val="24"/>
        </w:rPr>
      </w:pPr>
      <w:proofErr w:type="gramStart"/>
      <w:r w:rsidRPr="00DA09B3">
        <w:rPr>
          <w:rFonts w:ascii="Times New Roman" w:hAnsi="Times New Roman"/>
          <w:szCs w:val="24"/>
        </w:rPr>
        <w:t xml:space="preserve">Saddler, B., </w:t>
      </w:r>
      <w:proofErr w:type="spellStart"/>
      <w:r w:rsidRPr="00DA09B3">
        <w:rPr>
          <w:rFonts w:ascii="Times New Roman" w:hAnsi="Times New Roman"/>
          <w:szCs w:val="24"/>
        </w:rPr>
        <w:t>Behforooz</w:t>
      </w:r>
      <w:proofErr w:type="spellEnd"/>
      <w:r w:rsidRPr="00DA09B3">
        <w:rPr>
          <w:rFonts w:ascii="Times New Roman" w:hAnsi="Times New Roman"/>
          <w:szCs w:val="24"/>
        </w:rPr>
        <w:t xml:space="preserve">, B., &amp; </w:t>
      </w:r>
      <w:proofErr w:type="spellStart"/>
      <w:r w:rsidRPr="00DA09B3">
        <w:rPr>
          <w:rFonts w:ascii="Times New Roman" w:hAnsi="Times New Roman"/>
          <w:szCs w:val="24"/>
        </w:rPr>
        <w:t>Asaro</w:t>
      </w:r>
      <w:proofErr w:type="spellEnd"/>
      <w:r w:rsidRPr="00DA09B3">
        <w:rPr>
          <w:rFonts w:ascii="Times New Roman" w:hAnsi="Times New Roman"/>
          <w:szCs w:val="24"/>
        </w:rPr>
        <w:t>, K. (2008).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hAnsi="Times New Roman"/>
          <w:szCs w:val="24"/>
        </w:rPr>
        <w:t>The effects of sentence-combining instruction on the writing of fourth-grade students with writing difficulties.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hAnsi="Times New Roman"/>
          <w:i/>
          <w:szCs w:val="24"/>
        </w:rPr>
        <w:t>Journal of Special Education</w:t>
      </w:r>
      <w:r w:rsidRPr="00DA09B3">
        <w:rPr>
          <w:rFonts w:ascii="Times New Roman" w:hAnsi="Times New Roman"/>
          <w:szCs w:val="24"/>
        </w:rPr>
        <w:t xml:space="preserve">, </w:t>
      </w:r>
      <w:r w:rsidRPr="00DA09B3">
        <w:rPr>
          <w:rFonts w:ascii="Times New Roman" w:hAnsi="Times New Roman"/>
          <w:i/>
          <w:szCs w:val="24"/>
        </w:rPr>
        <w:t>42</w:t>
      </w:r>
      <w:r w:rsidRPr="00DA09B3">
        <w:rPr>
          <w:rFonts w:ascii="Times New Roman" w:hAnsi="Times New Roman"/>
          <w:szCs w:val="24"/>
        </w:rPr>
        <w:t>, 79-90.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</w:p>
    <w:p w14:paraId="64D6DDDA" w14:textId="513511EE" w:rsidR="00034E14" w:rsidRPr="00DA09B3" w:rsidRDefault="00034E14" w:rsidP="00DA09B3">
      <w:pPr>
        <w:ind w:left="270" w:right="-540" w:hanging="720"/>
        <w:rPr>
          <w:rFonts w:ascii="Times New Roman" w:hAnsi="Times New Roman"/>
          <w:szCs w:val="24"/>
        </w:rPr>
      </w:pPr>
      <w:r w:rsidRPr="00DA09B3">
        <w:rPr>
          <w:rFonts w:ascii="Times New Roman" w:hAnsi="Times New Roman"/>
          <w:szCs w:val="24"/>
        </w:rPr>
        <w:t xml:space="preserve">Saddler, B., &amp; Graham, S. (2005). </w:t>
      </w:r>
      <w:proofErr w:type="gramStart"/>
      <w:r w:rsidRPr="00DA09B3">
        <w:rPr>
          <w:rFonts w:ascii="Times New Roman" w:hAnsi="Times New Roman"/>
          <w:szCs w:val="24"/>
        </w:rPr>
        <w:t>The effects of peer-assisted sentence-combining instruction on the writing performance of more a</w:t>
      </w:r>
      <w:r w:rsidR="00DA09B3">
        <w:rPr>
          <w:rFonts w:ascii="Times New Roman" w:hAnsi="Times New Roman"/>
          <w:szCs w:val="24"/>
        </w:rPr>
        <w:t>n</w:t>
      </w:r>
      <w:r w:rsidRPr="00DA09B3">
        <w:rPr>
          <w:rFonts w:ascii="Times New Roman" w:hAnsi="Times New Roman"/>
          <w:szCs w:val="24"/>
        </w:rPr>
        <w:t>d less skilled young writers.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proofErr w:type="gramStart"/>
      <w:r w:rsidRPr="00DA09B3">
        <w:rPr>
          <w:rFonts w:ascii="Times New Roman" w:hAnsi="Times New Roman"/>
          <w:i/>
          <w:szCs w:val="24"/>
        </w:rPr>
        <w:t>Journal of Educational Psychology</w:t>
      </w:r>
      <w:r w:rsidRPr="00DA09B3">
        <w:rPr>
          <w:rFonts w:ascii="Times New Roman" w:hAnsi="Times New Roman"/>
          <w:szCs w:val="24"/>
        </w:rPr>
        <w:t xml:space="preserve">, </w:t>
      </w:r>
      <w:r w:rsidRPr="00DA09B3">
        <w:rPr>
          <w:rFonts w:ascii="Times New Roman" w:hAnsi="Times New Roman"/>
          <w:i/>
          <w:szCs w:val="24"/>
        </w:rPr>
        <w:t>97</w:t>
      </w:r>
      <w:r w:rsidRPr="00DA09B3">
        <w:rPr>
          <w:rFonts w:ascii="Times New Roman" w:hAnsi="Times New Roman"/>
          <w:szCs w:val="24"/>
        </w:rPr>
        <w:t>, 43-54.</w:t>
      </w:r>
      <w:proofErr w:type="gramEnd"/>
      <w:r w:rsidRPr="00DA09B3">
        <w:rPr>
          <w:rFonts w:ascii="Times New Roman" w:hAnsi="Times New Roman"/>
          <w:szCs w:val="24"/>
        </w:rPr>
        <w:t xml:space="preserve">  </w:t>
      </w:r>
    </w:p>
    <w:p w14:paraId="2209D8D3" w14:textId="77777777" w:rsidR="00034E14" w:rsidRPr="00DA09B3" w:rsidRDefault="00034E14" w:rsidP="00DA09B3">
      <w:pPr>
        <w:ind w:left="270" w:right="-540" w:hanging="720"/>
        <w:rPr>
          <w:b/>
          <w:szCs w:val="24"/>
          <w:u w:val="single"/>
        </w:rPr>
      </w:pPr>
      <w:r w:rsidRPr="00DA09B3">
        <w:rPr>
          <w:b/>
          <w:szCs w:val="24"/>
          <w:u w:val="single"/>
        </w:rPr>
        <w:t>Strategic Instruction</w:t>
      </w:r>
    </w:p>
    <w:p w14:paraId="6ECFEE51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hAnsi="Times New Roman"/>
          <w:szCs w:val="24"/>
        </w:rPr>
      </w:pPr>
      <w:r w:rsidRPr="00DA09B3">
        <w:rPr>
          <w:rFonts w:ascii="Times New Roman" w:hAnsi="Times New Roman"/>
          <w:szCs w:val="24"/>
        </w:rPr>
        <w:t xml:space="preserve">Bui, Y., </w:t>
      </w:r>
      <w:proofErr w:type="spellStart"/>
      <w:r w:rsidRPr="00DA09B3">
        <w:rPr>
          <w:rFonts w:ascii="Times New Roman" w:hAnsi="Times New Roman"/>
          <w:szCs w:val="24"/>
        </w:rPr>
        <w:t>Schumaker</w:t>
      </w:r>
      <w:proofErr w:type="spellEnd"/>
      <w:r w:rsidRPr="00DA09B3">
        <w:rPr>
          <w:rFonts w:ascii="Times New Roman" w:hAnsi="Times New Roman"/>
          <w:szCs w:val="24"/>
        </w:rPr>
        <w:t xml:space="preserve">, J. B., &amp; Deshler, D. D. (2006). </w:t>
      </w:r>
      <w:proofErr w:type="gramStart"/>
      <w:r w:rsidRPr="00DA09B3">
        <w:rPr>
          <w:rFonts w:ascii="Times New Roman" w:hAnsi="Times New Roman"/>
          <w:szCs w:val="24"/>
        </w:rPr>
        <w:t>Effects of a comprehensive package of writing strategy interventions on the writing performance of students with disabilities on state writing competency exams.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r w:rsidRPr="00DA09B3">
        <w:rPr>
          <w:rFonts w:ascii="Times New Roman" w:hAnsi="Times New Roman"/>
          <w:i/>
          <w:szCs w:val="24"/>
        </w:rPr>
        <w:t>Learning Disabilities Research &amp; Practice, 21</w:t>
      </w:r>
      <w:r w:rsidRPr="00DA09B3">
        <w:rPr>
          <w:rFonts w:ascii="Times New Roman" w:hAnsi="Times New Roman"/>
          <w:szCs w:val="24"/>
        </w:rPr>
        <w:t>(4), 244-260.</w:t>
      </w:r>
    </w:p>
    <w:p w14:paraId="39F68732" w14:textId="77777777" w:rsidR="00034E14" w:rsidRPr="00DA09B3" w:rsidRDefault="00034E14" w:rsidP="00DA09B3">
      <w:pPr>
        <w:widowControl w:val="0"/>
        <w:ind w:left="270" w:right="-540" w:hanging="720"/>
        <w:rPr>
          <w:rFonts w:ascii="Times New Roman" w:hAnsi="Times New Roman"/>
          <w:szCs w:val="24"/>
        </w:rPr>
      </w:pPr>
      <w:r w:rsidRPr="00DA09B3">
        <w:rPr>
          <w:rFonts w:ascii="Times New Roman" w:hAnsi="Times New Roman"/>
          <w:szCs w:val="24"/>
        </w:rPr>
        <w:t xml:space="preserve">Schmidt, J. L., Deshler, D. D., </w:t>
      </w:r>
      <w:proofErr w:type="spellStart"/>
      <w:r w:rsidRPr="00DA09B3">
        <w:rPr>
          <w:rFonts w:ascii="Times New Roman" w:hAnsi="Times New Roman"/>
          <w:szCs w:val="24"/>
        </w:rPr>
        <w:t>Schumaker</w:t>
      </w:r>
      <w:proofErr w:type="spellEnd"/>
      <w:r w:rsidRPr="00DA09B3">
        <w:rPr>
          <w:rFonts w:ascii="Times New Roman" w:hAnsi="Times New Roman"/>
          <w:szCs w:val="24"/>
        </w:rPr>
        <w:t xml:space="preserve">, J. B., &amp; Alley, G. R. (1989). </w:t>
      </w:r>
      <w:proofErr w:type="gramStart"/>
      <w:r w:rsidRPr="00DA09B3">
        <w:rPr>
          <w:rFonts w:ascii="Times New Roman" w:hAnsi="Times New Roman"/>
          <w:szCs w:val="24"/>
        </w:rPr>
        <w:t>Effects of generalization instruction on the written language performance of adolescents with learning disabilities in the mainstream classroom.</w:t>
      </w:r>
      <w:proofErr w:type="gramEnd"/>
      <w:r w:rsidRPr="00DA09B3">
        <w:rPr>
          <w:rFonts w:ascii="Times New Roman" w:hAnsi="Times New Roman"/>
          <w:szCs w:val="24"/>
        </w:rPr>
        <w:t xml:space="preserve"> </w:t>
      </w:r>
      <w:r w:rsidRPr="00DA09B3">
        <w:rPr>
          <w:rFonts w:ascii="Times New Roman" w:hAnsi="Times New Roman"/>
          <w:i/>
          <w:szCs w:val="24"/>
        </w:rPr>
        <w:t>Reading, Writing, and Learning Disabilities, 4</w:t>
      </w:r>
      <w:r w:rsidRPr="00DA09B3">
        <w:rPr>
          <w:rFonts w:ascii="Times New Roman" w:hAnsi="Times New Roman"/>
          <w:szCs w:val="24"/>
        </w:rPr>
        <w:t>(4), 291-309.</w:t>
      </w:r>
    </w:p>
    <w:p w14:paraId="41AD670D" w14:textId="59930D73" w:rsidR="00EF4363" w:rsidRPr="00DA09B3" w:rsidRDefault="00D50A8F" w:rsidP="00DA09B3">
      <w:pPr>
        <w:ind w:left="270" w:right="-540" w:hanging="720"/>
        <w:rPr>
          <w:szCs w:val="24"/>
        </w:rPr>
      </w:pPr>
      <w:proofErr w:type="spellStart"/>
      <w:r w:rsidRPr="00DA09B3">
        <w:rPr>
          <w:szCs w:val="24"/>
        </w:rPr>
        <w:t>Schumaker</w:t>
      </w:r>
      <w:proofErr w:type="spellEnd"/>
      <w:r w:rsidRPr="00DA09B3">
        <w:rPr>
          <w:szCs w:val="24"/>
        </w:rPr>
        <w:t>, J. B.,</w:t>
      </w:r>
      <w:r w:rsidR="002B6B0F" w:rsidRPr="00DA09B3">
        <w:rPr>
          <w:szCs w:val="24"/>
        </w:rPr>
        <w:t xml:space="preserve"> Walsh, L. D., &amp; </w:t>
      </w:r>
      <w:r w:rsidRPr="00DA09B3">
        <w:rPr>
          <w:szCs w:val="24"/>
        </w:rPr>
        <w:t>Fish</w:t>
      </w:r>
      <w:r w:rsidR="002B6B0F" w:rsidRPr="00DA09B3">
        <w:rPr>
          <w:szCs w:val="24"/>
        </w:rPr>
        <w:t>er, J. B.</w:t>
      </w:r>
      <w:r w:rsidRPr="00DA09B3">
        <w:rPr>
          <w:szCs w:val="24"/>
        </w:rPr>
        <w:t xml:space="preserve"> (</w:t>
      </w:r>
      <w:r w:rsidR="002B6B0F" w:rsidRPr="00DA09B3">
        <w:rPr>
          <w:szCs w:val="24"/>
        </w:rPr>
        <w:t xml:space="preserve">in press). </w:t>
      </w:r>
      <w:proofErr w:type="gramStart"/>
      <w:r w:rsidR="002B6B0F" w:rsidRPr="00DA09B3">
        <w:rPr>
          <w:szCs w:val="24"/>
        </w:rPr>
        <w:t>Effects of Computerized instruction on mastery and generalized use of commas strategies by students with LD. Journal of Special Education Technology.</w:t>
      </w:r>
      <w:proofErr w:type="gramEnd"/>
    </w:p>
    <w:p w14:paraId="7977DFEC" w14:textId="7BFDC47A" w:rsidR="002B6B0F" w:rsidRPr="00DA09B3" w:rsidRDefault="002B6B0F" w:rsidP="00DA09B3">
      <w:pPr>
        <w:ind w:left="270" w:right="-540" w:hanging="720"/>
        <w:rPr>
          <w:i/>
          <w:szCs w:val="24"/>
        </w:rPr>
      </w:pPr>
      <w:proofErr w:type="spellStart"/>
      <w:r w:rsidRPr="00DA09B3">
        <w:rPr>
          <w:szCs w:val="24"/>
        </w:rPr>
        <w:t>Schumaker</w:t>
      </w:r>
      <w:proofErr w:type="spellEnd"/>
      <w:r w:rsidRPr="00DA09B3">
        <w:rPr>
          <w:szCs w:val="24"/>
        </w:rPr>
        <w:t>, J. B., Fisher, J. B., &amp; Walsh, L. D. (2019</w:t>
      </w:r>
      <w:r w:rsidR="00DA09B3">
        <w:rPr>
          <w:szCs w:val="24"/>
        </w:rPr>
        <w:t>, July 3</w:t>
      </w:r>
      <w:bookmarkStart w:id="0" w:name="_GoBack"/>
      <w:bookmarkEnd w:id="0"/>
      <w:r w:rsidRPr="00DA09B3">
        <w:rPr>
          <w:szCs w:val="24"/>
        </w:rPr>
        <w:t xml:space="preserve">). </w:t>
      </w:r>
      <w:proofErr w:type="gramStart"/>
      <w:r w:rsidRPr="00DA09B3">
        <w:rPr>
          <w:szCs w:val="24"/>
        </w:rPr>
        <w:t xml:space="preserve">Effects of computerized instruction on the use of punctuation strategies by students with LD. </w:t>
      </w:r>
      <w:r w:rsidRPr="00DA09B3">
        <w:rPr>
          <w:i/>
          <w:szCs w:val="24"/>
        </w:rPr>
        <w:t>Learning Disabilities Research &amp; Practice.</w:t>
      </w:r>
      <w:proofErr w:type="gramEnd"/>
      <w:r w:rsidRPr="00DA09B3">
        <w:rPr>
          <w:i/>
          <w:szCs w:val="24"/>
        </w:rPr>
        <w:t xml:space="preserve"> </w:t>
      </w:r>
    </w:p>
    <w:p w14:paraId="79E359AD" w14:textId="60814790" w:rsidR="008D5ABB" w:rsidRPr="00DA09B3" w:rsidRDefault="008D5ABB" w:rsidP="00DA09B3">
      <w:pPr>
        <w:ind w:left="270" w:right="-540" w:hanging="720"/>
        <w:rPr>
          <w:szCs w:val="24"/>
        </w:rPr>
      </w:pPr>
      <w:proofErr w:type="spellStart"/>
      <w:r w:rsidRPr="00DA09B3">
        <w:rPr>
          <w:szCs w:val="24"/>
        </w:rPr>
        <w:t>Schumaker</w:t>
      </w:r>
      <w:proofErr w:type="spellEnd"/>
      <w:r w:rsidRPr="00DA09B3">
        <w:rPr>
          <w:szCs w:val="24"/>
        </w:rPr>
        <w:t>, J. B</w:t>
      </w:r>
      <w:r w:rsidRPr="00DA09B3">
        <w:rPr>
          <w:i/>
          <w:szCs w:val="24"/>
        </w:rPr>
        <w:t xml:space="preserve">. </w:t>
      </w:r>
      <w:r w:rsidRPr="00DA09B3">
        <w:rPr>
          <w:szCs w:val="24"/>
        </w:rPr>
        <w:t xml:space="preserve">(in prep.) </w:t>
      </w:r>
      <w:proofErr w:type="gramStart"/>
      <w:r w:rsidRPr="00DA09B3">
        <w:rPr>
          <w:szCs w:val="24"/>
        </w:rPr>
        <w:t>The effects of computerized sentence and paragraph strategy instruction for struggling writers.</w:t>
      </w:r>
      <w:proofErr w:type="gramEnd"/>
      <w:r w:rsidRPr="00DA09B3">
        <w:rPr>
          <w:szCs w:val="24"/>
        </w:rPr>
        <w:t xml:space="preserve"> Lawrence, KS: Edge Enterprises, Inc.</w:t>
      </w:r>
    </w:p>
    <w:sectPr w:rsidR="008D5ABB" w:rsidRPr="00DA09B3" w:rsidSect="001C41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Italic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0"/>
    <w:rsid w:val="00003A3E"/>
    <w:rsid w:val="00034E14"/>
    <w:rsid w:val="001C416C"/>
    <w:rsid w:val="00232D8C"/>
    <w:rsid w:val="00236F5E"/>
    <w:rsid w:val="002B6B0F"/>
    <w:rsid w:val="002C1BDD"/>
    <w:rsid w:val="00484ED9"/>
    <w:rsid w:val="004B1103"/>
    <w:rsid w:val="00511940"/>
    <w:rsid w:val="006434F2"/>
    <w:rsid w:val="006970A0"/>
    <w:rsid w:val="008D5ABB"/>
    <w:rsid w:val="00D03305"/>
    <w:rsid w:val="00D50A8F"/>
    <w:rsid w:val="00DA09B3"/>
    <w:rsid w:val="00EF4363"/>
    <w:rsid w:val="00F66503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A8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A0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A0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2682</Characters>
  <Application>Microsoft Macintosh Word</Application>
  <DocSecurity>0</DocSecurity>
  <Lines>22</Lines>
  <Paragraphs>6</Paragraphs>
  <ScaleCrop>false</ScaleCrop>
  <Company>University Of Kansas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4</cp:revision>
  <cp:lastPrinted>2019-07-13T14:29:00Z</cp:lastPrinted>
  <dcterms:created xsi:type="dcterms:W3CDTF">2019-07-08T20:19:00Z</dcterms:created>
  <dcterms:modified xsi:type="dcterms:W3CDTF">2019-07-13T14:33:00Z</dcterms:modified>
</cp:coreProperties>
</file>