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3A" w:rsidRDefault="00F820DD" w:rsidP="00F820DD">
      <w:pPr>
        <w:pStyle w:val="NoSpacing"/>
        <w:jc w:val="center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>Critical Teaching Behaviors</w:t>
      </w:r>
    </w:p>
    <w:p w:rsidR="00F820DD" w:rsidRDefault="00F820DD" w:rsidP="00F820DD">
      <w:pPr>
        <w:pStyle w:val="NoSpacing"/>
        <w:jc w:val="center"/>
        <w:rPr>
          <w:rFonts w:ascii="Copperplate Gothic Bold" w:hAnsi="Copperplate Gothic Bold"/>
          <w:b/>
          <w:sz w:val="32"/>
          <w:szCs w:val="32"/>
        </w:rPr>
      </w:pPr>
      <w:r>
        <w:rPr>
          <w:rFonts w:ascii="Copperplate Gothic Bold" w:hAnsi="Copperplate Gothic Bold"/>
          <w:b/>
          <w:sz w:val="32"/>
          <w:szCs w:val="32"/>
        </w:rPr>
        <w:t>The heart of all effective instruction</w:t>
      </w:r>
    </w:p>
    <w:p w:rsidR="00F820DD" w:rsidRDefault="00F820DD" w:rsidP="00F820DD">
      <w:pPr>
        <w:pStyle w:val="NoSpacing"/>
        <w:jc w:val="center"/>
        <w:rPr>
          <w:rFonts w:ascii="Copperplate Gothic Bold" w:hAnsi="Copperplate Gothic Bold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3176"/>
      </w:tblGrid>
      <w:tr w:rsidR="00615CDB" w:rsidRPr="00615CDB" w:rsidTr="00615CDB">
        <w:tc>
          <w:tcPr>
            <w:tcW w:w="13176" w:type="dxa"/>
            <w:shd w:val="clear" w:color="auto" w:fill="D9D9D9" w:themeFill="background1" w:themeFillShade="D9"/>
          </w:tcPr>
          <w:p w:rsidR="00615CDB" w:rsidRPr="00615CDB" w:rsidRDefault="00615CDB" w:rsidP="004F0C64">
            <w:pPr>
              <w:pStyle w:val="NoSpacing"/>
              <w:jc w:val="center"/>
              <w:rPr>
                <w:rFonts w:ascii="Copperplate Gothic Bold" w:hAnsi="Copperplate Gothic Bold"/>
                <w:sz w:val="32"/>
                <w:szCs w:val="32"/>
              </w:rPr>
            </w:pPr>
            <w:r w:rsidRPr="00615CDB">
              <w:rPr>
                <w:rFonts w:ascii="Copperplate Gothic Bold" w:hAnsi="Copperplate Gothic Bold"/>
                <w:sz w:val="32"/>
                <w:szCs w:val="32"/>
              </w:rPr>
              <w:t>Responsive Instruction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jc w:val="center"/>
              <w:rPr>
                <w:rFonts w:ascii="Copperplate Gothic Bold" w:hAnsi="Copperplate Gothic Bold"/>
                <w:sz w:val="32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  <w:r w:rsidRPr="00615CDB">
              <w:rPr>
                <w:rFonts w:ascii="Copperplate Gothic Light" w:hAnsi="Copperplate Gothic Light"/>
                <w:sz w:val="28"/>
                <w:szCs w:val="32"/>
              </w:rPr>
              <w:t>Continuous Instruction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  <w:r w:rsidRPr="00615CDB">
              <w:rPr>
                <w:rFonts w:ascii="Copperplate Gothic Light" w:hAnsi="Copperplate Gothic Light"/>
                <w:sz w:val="28"/>
                <w:szCs w:val="32"/>
              </w:rPr>
              <w:t>Instructional accommodation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  <w:r w:rsidRPr="00615CDB">
              <w:rPr>
                <w:rFonts w:ascii="Copperplate Gothic Light" w:hAnsi="Copperplate Gothic Light"/>
                <w:sz w:val="28"/>
                <w:szCs w:val="32"/>
              </w:rPr>
              <w:t>Elaborated feedback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jc w:val="center"/>
              <w:rPr>
                <w:rFonts w:ascii="Copperplate Gothic Bold" w:hAnsi="Copperplate Gothic Bold"/>
                <w:b/>
                <w:sz w:val="32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  <w:shd w:val="clear" w:color="auto" w:fill="D9D9D9" w:themeFill="background1" w:themeFillShade="D9"/>
          </w:tcPr>
          <w:p w:rsidR="00615CDB" w:rsidRPr="00615CDB" w:rsidRDefault="00615CDB" w:rsidP="004F0C64">
            <w:pPr>
              <w:pStyle w:val="NoSpacing"/>
              <w:jc w:val="center"/>
              <w:rPr>
                <w:rFonts w:ascii="Copperplate Gothic Bold" w:hAnsi="Copperplate Gothic Bold"/>
                <w:b/>
                <w:sz w:val="32"/>
                <w:szCs w:val="32"/>
              </w:rPr>
            </w:pPr>
            <w:r w:rsidRPr="00615CDB">
              <w:rPr>
                <w:rFonts w:ascii="Copperplate Gothic Bold" w:hAnsi="Copperplate Gothic Bold"/>
                <w:b/>
                <w:sz w:val="32"/>
                <w:szCs w:val="32"/>
              </w:rPr>
              <w:t>SYSTEMATIC INSTRUCTION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jc w:val="center"/>
              <w:rPr>
                <w:rFonts w:ascii="Copperplate Gothic Bold" w:hAnsi="Copperplate Gothic Bold"/>
                <w:b/>
                <w:sz w:val="32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  <w:r w:rsidRPr="00615CDB">
              <w:rPr>
                <w:rFonts w:ascii="Copperplate Gothic Light" w:hAnsi="Copperplate Gothic Light"/>
                <w:sz w:val="28"/>
                <w:szCs w:val="32"/>
              </w:rPr>
              <w:t>STRUCTURED INSTRUCTION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  <w:r w:rsidRPr="00615CDB">
              <w:rPr>
                <w:rFonts w:ascii="Copperplate Gothic Light" w:hAnsi="Copperplate Gothic Light"/>
                <w:sz w:val="28"/>
                <w:szCs w:val="32"/>
              </w:rPr>
              <w:t>CONNECTION INSTRUCTION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  <w:r w:rsidRPr="00615CDB">
              <w:rPr>
                <w:rFonts w:ascii="Copperplate Gothic Light" w:hAnsi="Copperplate Gothic Light"/>
                <w:sz w:val="28"/>
                <w:szCs w:val="32"/>
              </w:rPr>
              <w:t>SCAFFOLDED INSTRUCTION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Bold" w:hAnsi="Copperplate Gothic Bold"/>
                <w:sz w:val="28"/>
                <w:szCs w:val="32"/>
              </w:rPr>
            </w:pPr>
            <w:r w:rsidRPr="00615CDB">
              <w:rPr>
                <w:rFonts w:ascii="Copperplate Gothic Light" w:hAnsi="Copperplate Gothic Light"/>
                <w:sz w:val="28"/>
                <w:szCs w:val="32"/>
              </w:rPr>
              <w:t>INFORMATIVE INSTRUCTION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Bold" w:hAnsi="Copperplate Gothic Bold"/>
                <w:sz w:val="32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  <w:shd w:val="clear" w:color="auto" w:fill="D9D9D9" w:themeFill="background1" w:themeFillShade="D9"/>
          </w:tcPr>
          <w:p w:rsidR="00615CDB" w:rsidRPr="00615CDB" w:rsidRDefault="00615CDB" w:rsidP="004F0C64">
            <w:pPr>
              <w:pStyle w:val="NoSpacing"/>
              <w:jc w:val="center"/>
              <w:rPr>
                <w:rFonts w:ascii="Copperplate Gothic Bold" w:hAnsi="Copperplate Gothic Bold"/>
                <w:b/>
                <w:sz w:val="32"/>
                <w:szCs w:val="32"/>
              </w:rPr>
            </w:pPr>
            <w:r w:rsidRPr="00615CDB">
              <w:rPr>
                <w:rFonts w:ascii="Copperplate Gothic Bold" w:hAnsi="Copperplate Gothic Bold"/>
                <w:b/>
                <w:sz w:val="32"/>
                <w:szCs w:val="32"/>
              </w:rPr>
              <w:t>INTENSIVE INSTRUCTION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jc w:val="center"/>
              <w:rPr>
                <w:rFonts w:ascii="Copperplate Gothic Bold" w:hAnsi="Copperplate Gothic Bold"/>
                <w:b/>
                <w:sz w:val="32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  <w:r w:rsidRPr="00615CDB">
              <w:rPr>
                <w:rFonts w:ascii="Copperplate Gothic Light" w:hAnsi="Copperplate Gothic Light"/>
                <w:sz w:val="28"/>
                <w:szCs w:val="32"/>
              </w:rPr>
              <w:t>SUFFICIENT TIME</w:t>
            </w: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</w:p>
        </w:tc>
      </w:tr>
      <w:tr w:rsidR="00615CDB" w:rsidRPr="00615CDB" w:rsidTr="00615CDB">
        <w:tc>
          <w:tcPr>
            <w:tcW w:w="13176" w:type="dxa"/>
          </w:tcPr>
          <w:p w:rsidR="00615CDB" w:rsidRPr="00615CDB" w:rsidRDefault="00615CDB" w:rsidP="004F0C64">
            <w:pPr>
              <w:pStyle w:val="NoSpacing"/>
              <w:rPr>
                <w:rFonts w:ascii="Copperplate Gothic Light" w:hAnsi="Copperplate Gothic Light"/>
                <w:sz w:val="28"/>
                <w:szCs w:val="32"/>
              </w:rPr>
            </w:pPr>
            <w:r w:rsidRPr="00615CDB">
              <w:rPr>
                <w:rFonts w:ascii="Copperplate Gothic Light" w:hAnsi="Copperplate Gothic Light"/>
                <w:sz w:val="28"/>
                <w:szCs w:val="32"/>
              </w:rPr>
              <w:t>HIGH ENGAGEMENT</w:t>
            </w:r>
          </w:p>
        </w:tc>
      </w:tr>
    </w:tbl>
    <w:p w:rsidR="00F820DD" w:rsidRPr="00F820DD" w:rsidRDefault="00F820DD" w:rsidP="00615CDB">
      <w:pPr>
        <w:pStyle w:val="NoSpacing"/>
        <w:rPr>
          <w:rFonts w:ascii="Copperplate Gothic Bold" w:hAnsi="Copperplate Gothic Bold"/>
          <w:sz w:val="32"/>
          <w:szCs w:val="32"/>
        </w:rPr>
      </w:pPr>
    </w:p>
    <w:sectPr w:rsidR="00F820DD" w:rsidRPr="00F820DD" w:rsidSect="00F82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CDB" w:rsidRDefault="00615CDB" w:rsidP="00615CDB">
      <w:pPr>
        <w:spacing w:after="0" w:line="240" w:lineRule="auto"/>
      </w:pPr>
      <w:r>
        <w:separator/>
      </w:r>
    </w:p>
  </w:endnote>
  <w:endnote w:type="continuationSeparator" w:id="0">
    <w:p w:rsidR="00615CDB" w:rsidRDefault="00615CDB" w:rsidP="0061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DB" w:rsidRDefault="00615C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DB" w:rsidRPr="00615CDB" w:rsidRDefault="00615CDB">
    <w:pPr>
      <w:pStyle w:val="Footer"/>
      <w:rPr>
        <w:sz w:val="18"/>
        <w:szCs w:val="18"/>
      </w:rPr>
    </w:pPr>
    <w:r w:rsidRPr="00615CDB">
      <w:rPr>
        <w:sz w:val="18"/>
        <w:szCs w:val="18"/>
      </w:rPr>
      <w:t>Fritschmann, 2011</w:t>
    </w:r>
  </w:p>
  <w:p w:rsidR="00615CDB" w:rsidRPr="00615CDB" w:rsidRDefault="00615CDB">
    <w:pPr>
      <w:pStyle w:val="Footer"/>
      <w:rPr>
        <w:sz w:val="18"/>
        <w:szCs w:val="18"/>
      </w:rPr>
    </w:pPr>
    <w:r w:rsidRPr="00615CDB">
      <w:rPr>
        <w:sz w:val="18"/>
        <w:szCs w:val="18"/>
      </w:rPr>
      <w:t>Based on</w:t>
    </w:r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Strategram</w:t>
    </w:r>
    <w:proofErr w:type="spellEnd"/>
    <w:r>
      <w:rPr>
        <w:sz w:val="18"/>
        <w:szCs w:val="18"/>
      </w:rPr>
      <w:t>, Dec. 2002</w:t>
    </w:r>
  </w:p>
  <w:p w:rsidR="00615CDB" w:rsidRPr="00615CDB" w:rsidRDefault="00615CDB">
    <w:pPr>
      <w:pStyle w:val="Footer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DB" w:rsidRDefault="00615C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CDB" w:rsidRDefault="00615CDB" w:rsidP="00615CDB">
      <w:pPr>
        <w:spacing w:after="0" w:line="240" w:lineRule="auto"/>
      </w:pPr>
      <w:r>
        <w:separator/>
      </w:r>
    </w:p>
  </w:footnote>
  <w:footnote w:type="continuationSeparator" w:id="0">
    <w:p w:rsidR="00615CDB" w:rsidRDefault="00615CDB" w:rsidP="00615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DB" w:rsidRDefault="00615C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DB" w:rsidRDefault="00615C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CDB" w:rsidRDefault="00615CD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0DD"/>
    <w:rsid w:val="00250B64"/>
    <w:rsid w:val="0036263A"/>
    <w:rsid w:val="005E3ED3"/>
    <w:rsid w:val="00615CDB"/>
    <w:rsid w:val="00CB56E7"/>
    <w:rsid w:val="00F8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0DD"/>
    <w:pPr>
      <w:spacing w:after="0" w:line="240" w:lineRule="auto"/>
    </w:pPr>
  </w:style>
  <w:style w:type="table" w:styleId="TableGrid">
    <w:name w:val="Table Grid"/>
    <w:basedOn w:val="TableNormal"/>
    <w:uiPriority w:val="59"/>
    <w:rsid w:val="0061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5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5CDB"/>
  </w:style>
  <w:style w:type="paragraph" w:styleId="Footer">
    <w:name w:val="footer"/>
    <w:basedOn w:val="Normal"/>
    <w:link w:val="FooterChar"/>
    <w:uiPriority w:val="99"/>
    <w:unhideWhenUsed/>
    <w:rsid w:val="00615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DB"/>
  </w:style>
  <w:style w:type="paragraph" w:styleId="BalloonText">
    <w:name w:val="Balloon Text"/>
    <w:basedOn w:val="Normal"/>
    <w:link w:val="BalloonTextChar"/>
    <w:uiPriority w:val="99"/>
    <w:semiHidden/>
    <w:unhideWhenUsed/>
    <w:rsid w:val="0061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nfritschmann</dc:creator>
  <cp:lastModifiedBy>nfritschmann</cp:lastModifiedBy>
  <cp:revision>1</cp:revision>
  <dcterms:created xsi:type="dcterms:W3CDTF">2011-05-27T14:28:00Z</dcterms:created>
  <dcterms:modified xsi:type="dcterms:W3CDTF">2011-05-27T14:42:00Z</dcterms:modified>
</cp:coreProperties>
</file>