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065FE" w14:textId="03656BC3" w:rsidR="00360BE0" w:rsidRPr="00360BE0" w:rsidRDefault="00360BE0" w:rsidP="008F3D48">
      <w:pPr>
        <w:tabs>
          <w:tab w:val="left" w:pos="192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FIRST DAY:</w:t>
      </w:r>
    </w:p>
    <w:p w14:paraId="26604A0F" w14:textId="77777777" w:rsidR="008F3D48" w:rsidRPr="00440A88" w:rsidRDefault="008F3D48" w:rsidP="008F3D48">
      <w:pPr>
        <w:tabs>
          <w:tab w:val="left" w:pos="1920"/>
        </w:tabs>
        <w:spacing w:after="0"/>
        <w:rPr>
          <w:b/>
          <w:i/>
          <w:sz w:val="28"/>
          <w:szCs w:val="28"/>
        </w:rPr>
      </w:pPr>
      <w:r w:rsidRPr="00440A88">
        <w:rPr>
          <w:b/>
          <w:i/>
          <w:sz w:val="28"/>
          <w:szCs w:val="28"/>
        </w:rPr>
        <w:t>Introduction:</w:t>
      </w:r>
      <w:r w:rsidRPr="00440A88">
        <w:rPr>
          <w:b/>
          <w:i/>
          <w:sz w:val="28"/>
          <w:szCs w:val="28"/>
        </w:rPr>
        <w:tab/>
      </w:r>
    </w:p>
    <w:p w14:paraId="5705D932" w14:textId="77777777" w:rsidR="008F3D48" w:rsidRDefault="008F3D48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Overview</w:t>
      </w:r>
    </w:p>
    <w:p w14:paraId="63D6D105" w14:textId="431D8FA6" w:rsidR="003458C1" w:rsidRPr="00440A88" w:rsidRDefault="003458C1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Text-types Activity</w:t>
      </w:r>
    </w:p>
    <w:p w14:paraId="166A3267" w14:textId="7E74D9DC" w:rsidR="008F3D48" w:rsidRDefault="008F3D48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Common Core State Standards for </w:t>
      </w:r>
      <w:r w:rsidR="003458C1">
        <w:rPr>
          <w:sz w:val="28"/>
          <w:szCs w:val="28"/>
        </w:rPr>
        <w:t>Opinion/</w:t>
      </w:r>
      <w:r w:rsidRPr="00440A88">
        <w:rPr>
          <w:sz w:val="28"/>
          <w:szCs w:val="28"/>
        </w:rPr>
        <w:t>Argumentative Writing</w:t>
      </w:r>
    </w:p>
    <w:p w14:paraId="601C9D2F" w14:textId="212DEBD2" w:rsidR="003458C1" w:rsidRPr="00440A88" w:rsidRDefault="003458C1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“Big Shifts”</w:t>
      </w:r>
    </w:p>
    <w:p w14:paraId="031C47BA" w14:textId="77777777" w:rsidR="008F3D48" w:rsidRDefault="008F3D48" w:rsidP="008F3D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How do Persuasive and Argumentative writing differ?</w:t>
      </w:r>
    </w:p>
    <w:p w14:paraId="6EF867C9" w14:textId="77777777" w:rsidR="002F13EB" w:rsidRPr="002F13EB" w:rsidRDefault="002F13EB" w:rsidP="002F13E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Parts of the Program</w:t>
      </w:r>
    </w:p>
    <w:p w14:paraId="4AB27339" w14:textId="77777777" w:rsidR="008F3D48" w:rsidRPr="00440A88" w:rsidRDefault="008F3D48" w:rsidP="008F3D48">
      <w:pPr>
        <w:pStyle w:val="ListParagraph"/>
        <w:spacing w:after="0"/>
        <w:rPr>
          <w:sz w:val="28"/>
          <w:szCs w:val="28"/>
        </w:rPr>
      </w:pPr>
    </w:p>
    <w:p w14:paraId="3AFB1D29" w14:textId="77777777" w:rsidR="008F3D48" w:rsidRPr="00440A88" w:rsidRDefault="008F3D48" w:rsidP="008F3D48">
      <w:pPr>
        <w:spacing w:after="0"/>
        <w:rPr>
          <w:b/>
          <w:i/>
          <w:sz w:val="28"/>
          <w:szCs w:val="28"/>
        </w:rPr>
      </w:pPr>
      <w:r w:rsidRPr="00440A88">
        <w:rPr>
          <w:b/>
          <w:i/>
          <w:sz w:val="28"/>
          <w:szCs w:val="28"/>
        </w:rPr>
        <w:t>Lesson</w:t>
      </w:r>
      <w:r w:rsidR="00BA1AA4" w:rsidRPr="00440A88">
        <w:rPr>
          <w:b/>
          <w:i/>
          <w:sz w:val="28"/>
          <w:szCs w:val="28"/>
        </w:rPr>
        <w:t xml:space="preserve"> 1</w:t>
      </w:r>
      <w:r w:rsidRPr="00440A88">
        <w:rPr>
          <w:b/>
          <w:i/>
          <w:sz w:val="28"/>
          <w:szCs w:val="28"/>
        </w:rPr>
        <w:t>: Review of Fundamentals of Theme Writing</w:t>
      </w:r>
      <w:r w:rsidR="00215FD5" w:rsidRPr="00440A88">
        <w:rPr>
          <w:b/>
          <w:i/>
          <w:sz w:val="28"/>
          <w:szCs w:val="28"/>
        </w:rPr>
        <w:t xml:space="preserve"> </w:t>
      </w:r>
    </w:p>
    <w:p w14:paraId="4E9A845C" w14:textId="77777777" w:rsidR="008F3D48" w:rsidRPr="00440A88" w:rsidRDefault="008F3D48" w:rsidP="008F3D4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What are </w:t>
      </w:r>
      <w:r w:rsidR="004A4D26" w:rsidRPr="00440A88">
        <w:rPr>
          <w:sz w:val="28"/>
          <w:szCs w:val="28"/>
        </w:rPr>
        <w:t>10</w:t>
      </w:r>
      <w:r w:rsidR="004A4D26" w:rsidRPr="00440A88">
        <w:rPr>
          <w:sz w:val="28"/>
          <w:szCs w:val="28"/>
          <w:vertAlign w:val="superscript"/>
        </w:rPr>
        <w:t>th</w:t>
      </w:r>
      <w:r w:rsidR="004A4D26" w:rsidRPr="00440A88">
        <w:rPr>
          <w:sz w:val="28"/>
          <w:szCs w:val="28"/>
        </w:rPr>
        <w:t>, 11</w:t>
      </w:r>
      <w:r w:rsidR="004A4D26" w:rsidRPr="00440A88">
        <w:rPr>
          <w:sz w:val="28"/>
          <w:szCs w:val="28"/>
          <w:vertAlign w:val="superscript"/>
        </w:rPr>
        <w:t>th</w:t>
      </w:r>
      <w:r w:rsidR="004A4D26" w:rsidRPr="00440A88">
        <w:rPr>
          <w:sz w:val="28"/>
          <w:szCs w:val="28"/>
        </w:rPr>
        <w:t>, and 12</w:t>
      </w:r>
      <w:r w:rsidR="004A4D26" w:rsidRPr="00440A88">
        <w:rPr>
          <w:sz w:val="28"/>
          <w:szCs w:val="28"/>
          <w:vertAlign w:val="superscript"/>
        </w:rPr>
        <w:t>th</w:t>
      </w:r>
      <w:r w:rsidR="004A4D26" w:rsidRPr="00440A88">
        <w:rPr>
          <w:sz w:val="28"/>
          <w:szCs w:val="28"/>
        </w:rPr>
        <w:t xml:space="preserve"> grade teachers</w:t>
      </w:r>
      <w:r w:rsidRPr="00440A88">
        <w:rPr>
          <w:sz w:val="28"/>
          <w:szCs w:val="28"/>
        </w:rPr>
        <w:t xml:space="preserve"> currently doing to review?</w:t>
      </w:r>
    </w:p>
    <w:p w14:paraId="18D4AECB" w14:textId="77777777" w:rsidR="008F3D48" w:rsidRDefault="00BA1AA4" w:rsidP="008F3D4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What does Lesson 1</w:t>
      </w:r>
      <w:r w:rsidR="008F3D48" w:rsidRPr="00440A88">
        <w:rPr>
          <w:sz w:val="28"/>
          <w:szCs w:val="28"/>
        </w:rPr>
        <w:t xml:space="preserve"> suggest?</w:t>
      </w:r>
      <w:r w:rsidR="00215FD5" w:rsidRPr="00440A88">
        <w:rPr>
          <w:sz w:val="28"/>
          <w:szCs w:val="28"/>
        </w:rPr>
        <w:t xml:space="preserve"> Cue Cards 1-5</w:t>
      </w:r>
    </w:p>
    <w:p w14:paraId="26C62B97" w14:textId="0A1F9128" w:rsidR="004655B0" w:rsidRPr="00440A88" w:rsidRDefault="004655B0" w:rsidP="008F3D4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Discussion of Ideas for Review Activities</w:t>
      </w:r>
    </w:p>
    <w:p w14:paraId="32424E68" w14:textId="77777777" w:rsidR="008F3D48" w:rsidRPr="00440A88" w:rsidRDefault="008F3D48" w:rsidP="0056413B">
      <w:pPr>
        <w:pStyle w:val="ListParagraph"/>
        <w:spacing w:after="0"/>
        <w:rPr>
          <w:sz w:val="28"/>
          <w:szCs w:val="28"/>
        </w:rPr>
      </w:pPr>
    </w:p>
    <w:p w14:paraId="34C6A926" w14:textId="77777777" w:rsidR="008F3D48" w:rsidRPr="00440A88" w:rsidRDefault="008F3D48" w:rsidP="008F3D48">
      <w:pPr>
        <w:spacing w:after="0"/>
        <w:rPr>
          <w:b/>
          <w:i/>
          <w:sz w:val="28"/>
          <w:szCs w:val="28"/>
        </w:rPr>
      </w:pPr>
      <w:r w:rsidRPr="00440A88">
        <w:rPr>
          <w:b/>
          <w:i/>
          <w:sz w:val="28"/>
          <w:szCs w:val="28"/>
        </w:rPr>
        <w:t>Lesson 2: Short Persuasive Themes</w:t>
      </w:r>
    </w:p>
    <w:p w14:paraId="4453E794" w14:textId="77777777" w:rsidR="008F3D48" w:rsidRPr="00440A88" w:rsidRDefault="008F3D48" w:rsidP="00440A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Describe</w:t>
      </w:r>
      <w:r w:rsidR="00215FD5" w:rsidRPr="00440A88">
        <w:rPr>
          <w:sz w:val="28"/>
          <w:szCs w:val="28"/>
        </w:rPr>
        <w:t xml:space="preserve"> </w:t>
      </w:r>
      <w:r w:rsidR="00440A88" w:rsidRPr="00440A88">
        <w:rPr>
          <w:sz w:val="28"/>
          <w:szCs w:val="28"/>
        </w:rPr>
        <w:t xml:space="preserve">– </w:t>
      </w:r>
      <w:r w:rsidR="00215FD5" w:rsidRPr="00440A88">
        <w:rPr>
          <w:sz w:val="28"/>
          <w:szCs w:val="28"/>
        </w:rPr>
        <w:t>Cue Cards 6-19</w:t>
      </w:r>
    </w:p>
    <w:p w14:paraId="61E7EB43" w14:textId="77777777" w:rsidR="008F3D48" w:rsidRPr="00440A88" w:rsidRDefault="008F3D48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Model</w:t>
      </w:r>
    </w:p>
    <w:p w14:paraId="78106BE4" w14:textId="77777777" w:rsidR="004655B0" w:rsidRDefault="004655B0" w:rsidP="007A6173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Hands-On Activity</w:t>
      </w:r>
    </w:p>
    <w:p w14:paraId="193942A8" w14:textId="1DC93495" w:rsidR="007A6173" w:rsidRPr="00440A88" w:rsidRDefault="004655B0" w:rsidP="007A6173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Code List Activity-- Highlighting</w:t>
      </w:r>
      <w:r w:rsidR="008F3D48" w:rsidRPr="00440A88">
        <w:rPr>
          <w:sz w:val="28"/>
          <w:szCs w:val="28"/>
        </w:rPr>
        <w:t xml:space="preserve"> an already </w:t>
      </w:r>
      <w:r w:rsidR="007A6173" w:rsidRPr="00440A88">
        <w:rPr>
          <w:sz w:val="28"/>
          <w:szCs w:val="28"/>
        </w:rPr>
        <w:t>written</w:t>
      </w:r>
      <w:r w:rsidR="008F3D48" w:rsidRPr="00440A88">
        <w:rPr>
          <w:sz w:val="28"/>
          <w:szCs w:val="28"/>
        </w:rPr>
        <w:t xml:space="preserve"> Persuasive </w:t>
      </w:r>
      <w:r w:rsidR="000172E4">
        <w:rPr>
          <w:sz w:val="28"/>
          <w:szCs w:val="28"/>
        </w:rPr>
        <w:t>T</w:t>
      </w:r>
      <w:r w:rsidR="008F3D48" w:rsidRPr="00440A88">
        <w:rPr>
          <w:sz w:val="28"/>
          <w:szCs w:val="28"/>
        </w:rPr>
        <w:t>heme</w:t>
      </w:r>
      <w:r w:rsidR="003458C1">
        <w:rPr>
          <w:sz w:val="28"/>
          <w:szCs w:val="28"/>
        </w:rPr>
        <w:t xml:space="preserve"> </w:t>
      </w:r>
    </w:p>
    <w:p w14:paraId="44BEEE4A" w14:textId="1F0E9090" w:rsidR="008F3D48" w:rsidRPr="00440A88" w:rsidRDefault="004655B0" w:rsidP="007A6173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Carousel Activity--P</w:t>
      </w:r>
      <w:r w:rsidR="008F3D48" w:rsidRPr="00440A88">
        <w:rPr>
          <w:sz w:val="28"/>
          <w:szCs w:val="28"/>
        </w:rPr>
        <w:t xml:space="preserve">lanning and writing a Persuasive </w:t>
      </w:r>
      <w:r w:rsidR="000172E4">
        <w:rPr>
          <w:sz w:val="28"/>
          <w:szCs w:val="28"/>
        </w:rPr>
        <w:t>T</w:t>
      </w:r>
      <w:r w:rsidR="008F3D48" w:rsidRPr="00440A88">
        <w:rPr>
          <w:sz w:val="28"/>
          <w:szCs w:val="28"/>
        </w:rPr>
        <w:t>heme together</w:t>
      </w:r>
      <w:r w:rsidR="003458C1">
        <w:rPr>
          <w:sz w:val="28"/>
          <w:szCs w:val="28"/>
        </w:rPr>
        <w:t xml:space="preserve"> </w:t>
      </w:r>
    </w:p>
    <w:p w14:paraId="6BC85CC1" w14:textId="77777777" w:rsidR="008F3D48" w:rsidRDefault="008F3D48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Practice – What practice options can be considered?</w:t>
      </w:r>
    </w:p>
    <w:p w14:paraId="79BCADC1" w14:textId="0CCCA833" w:rsidR="003458C1" w:rsidRPr="00440A88" w:rsidRDefault="003458C1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Scoring Practice</w:t>
      </w:r>
      <w:r w:rsidR="004655B0">
        <w:rPr>
          <w:sz w:val="28"/>
          <w:szCs w:val="28"/>
        </w:rPr>
        <w:t xml:space="preserve"> with diagrams and themes</w:t>
      </w:r>
    </w:p>
    <w:p w14:paraId="009B4A15" w14:textId="23FF5FC8" w:rsidR="008F3D48" w:rsidRPr="00440A88" w:rsidRDefault="000172E4" w:rsidP="008F3D4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does p</w:t>
      </w:r>
      <w:r w:rsidR="008F3D48" w:rsidRPr="00440A88">
        <w:rPr>
          <w:sz w:val="28"/>
          <w:szCs w:val="28"/>
        </w:rPr>
        <w:t xml:space="preserve">ersuasive writing fit with </w:t>
      </w:r>
      <w:r w:rsidR="003458C1">
        <w:rPr>
          <w:sz w:val="28"/>
          <w:szCs w:val="28"/>
        </w:rPr>
        <w:t xml:space="preserve">teaching </w:t>
      </w:r>
      <w:r w:rsidR="008F3D48" w:rsidRPr="00440A88">
        <w:rPr>
          <w:sz w:val="28"/>
          <w:szCs w:val="28"/>
        </w:rPr>
        <w:t>literature?</w:t>
      </w:r>
    </w:p>
    <w:p w14:paraId="6075C5BE" w14:textId="77777777" w:rsidR="0056413B" w:rsidRPr="00440A88" w:rsidRDefault="0056413B" w:rsidP="0056413B">
      <w:pPr>
        <w:pStyle w:val="ListParagraph"/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  </w:t>
      </w:r>
    </w:p>
    <w:p w14:paraId="212FFA1F" w14:textId="77777777" w:rsidR="00F6533E" w:rsidRPr="00440A88" w:rsidRDefault="0056413B" w:rsidP="0056413B">
      <w:pPr>
        <w:spacing w:after="0"/>
        <w:rPr>
          <w:b/>
          <w:i/>
          <w:sz w:val="28"/>
          <w:szCs w:val="28"/>
        </w:rPr>
      </w:pPr>
      <w:r w:rsidRPr="00440A88">
        <w:rPr>
          <w:b/>
          <w:i/>
          <w:sz w:val="28"/>
          <w:szCs w:val="28"/>
        </w:rPr>
        <w:t>Lesson 3: Short Argumentative Themes</w:t>
      </w:r>
    </w:p>
    <w:p w14:paraId="489B2C03" w14:textId="77777777" w:rsidR="00F6533E" w:rsidRPr="00440A88" w:rsidRDefault="00F6533E" w:rsidP="00F6533E">
      <w:pPr>
        <w:pStyle w:val="ListParagraph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Describe – Major addition is EVIDENCE</w:t>
      </w:r>
      <w:r w:rsidR="009B06EA" w:rsidRPr="00440A88">
        <w:rPr>
          <w:sz w:val="28"/>
          <w:szCs w:val="28"/>
        </w:rPr>
        <w:t xml:space="preserve"> – Cue Cards 20-25</w:t>
      </w:r>
    </w:p>
    <w:p w14:paraId="03F44423" w14:textId="77777777" w:rsidR="00F6533E" w:rsidRPr="00440A88" w:rsidRDefault="00F6533E" w:rsidP="00F6533E">
      <w:pPr>
        <w:pStyle w:val="ListParagraph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Optional (We will not cover this today – will be covered as part of Informative Themes.)</w:t>
      </w:r>
      <w:r w:rsidR="009B06EA" w:rsidRPr="00440A88">
        <w:rPr>
          <w:sz w:val="28"/>
          <w:szCs w:val="28"/>
        </w:rPr>
        <w:t xml:space="preserve"> </w:t>
      </w:r>
    </w:p>
    <w:p w14:paraId="4CE6AC69" w14:textId="77777777" w:rsidR="00F6533E" w:rsidRPr="00440A88" w:rsidRDefault="00F6533E" w:rsidP="00F6533E">
      <w:pPr>
        <w:pStyle w:val="ListParagraph"/>
        <w:numPr>
          <w:ilvl w:val="1"/>
          <w:numId w:val="4"/>
        </w:numPr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Note Cards</w:t>
      </w:r>
      <w:r w:rsidR="009B06EA" w:rsidRPr="00440A88">
        <w:rPr>
          <w:sz w:val="28"/>
          <w:szCs w:val="28"/>
        </w:rPr>
        <w:t xml:space="preserve"> – Cue Card 26</w:t>
      </w:r>
    </w:p>
    <w:p w14:paraId="48710CBD" w14:textId="77777777" w:rsidR="00F6533E" w:rsidRPr="00440A88" w:rsidRDefault="00F6533E" w:rsidP="00F6533E">
      <w:pPr>
        <w:pStyle w:val="ListParagraph"/>
        <w:numPr>
          <w:ilvl w:val="1"/>
          <w:numId w:val="4"/>
        </w:numPr>
        <w:tabs>
          <w:tab w:val="left" w:pos="1080"/>
        </w:tabs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Reference List</w:t>
      </w:r>
      <w:r w:rsidR="00440A88" w:rsidRPr="00440A88">
        <w:rPr>
          <w:sz w:val="28"/>
          <w:szCs w:val="28"/>
        </w:rPr>
        <w:t xml:space="preserve"> (MLA)</w:t>
      </w:r>
      <w:r w:rsidR="009B06EA" w:rsidRPr="00440A88">
        <w:rPr>
          <w:sz w:val="28"/>
          <w:szCs w:val="28"/>
        </w:rPr>
        <w:t xml:space="preserve"> – Cue Card 27</w:t>
      </w:r>
    </w:p>
    <w:p w14:paraId="34028B46" w14:textId="77777777" w:rsidR="00F6533E" w:rsidRPr="00440A88" w:rsidRDefault="00440A88" w:rsidP="00F6533E">
      <w:pPr>
        <w:pStyle w:val="ListParagraph"/>
        <w:numPr>
          <w:ilvl w:val="1"/>
          <w:numId w:val="4"/>
        </w:numPr>
        <w:tabs>
          <w:tab w:val="left" w:pos="1080"/>
        </w:tabs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t>In</w:t>
      </w:r>
      <w:r w:rsidR="00F6533E" w:rsidRPr="00440A88">
        <w:rPr>
          <w:sz w:val="28"/>
          <w:szCs w:val="28"/>
        </w:rPr>
        <w:t>-text citations</w:t>
      </w:r>
      <w:r w:rsidRPr="00440A88">
        <w:rPr>
          <w:sz w:val="28"/>
          <w:szCs w:val="28"/>
        </w:rPr>
        <w:t xml:space="preserve"> (MLA) – Cue Cards 28-33</w:t>
      </w:r>
    </w:p>
    <w:p w14:paraId="685FD972" w14:textId="5A3EB1DF" w:rsidR="00360BE0" w:rsidRDefault="00360B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60A5C363" w14:textId="77777777" w:rsidR="00F6533E" w:rsidRPr="00440A88" w:rsidRDefault="00F6533E" w:rsidP="00F6533E">
      <w:pPr>
        <w:pStyle w:val="ListParagraph"/>
        <w:numPr>
          <w:ilvl w:val="0"/>
          <w:numId w:val="4"/>
        </w:numPr>
        <w:tabs>
          <w:tab w:val="left" w:pos="1080"/>
        </w:tabs>
        <w:spacing w:after="0"/>
        <w:rPr>
          <w:b/>
          <w:i/>
          <w:sz w:val="28"/>
          <w:szCs w:val="28"/>
        </w:rPr>
      </w:pPr>
      <w:r w:rsidRPr="00440A88">
        <w:rPr>
          <w:sz w:val="28"/>
          <w:szCs w:val="28"/>
        </w:rPr>
        <w:lastRenderedPageBreak/>
        <w:t>Model</w:t>
      </w:r>
      <w:r w:rsidR="00440A88" w:rsidRPr="00440A88">
        <w:rPr>
          <w:sz w:val="28"/>
          <w:szCs w:val="28"/>
        </w:rPr>
        <w:t xml:space="preserve"> </w:t>
      </w:r>
    </w:p>
    <w:p w14:paraId="52458754" w14:textId="0A04CDF7" w:rsidR="00F6533E" w:rsidRPr="00440A88" w:rsidRDefault="0045341B" w:rsidP="00F6533E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Code List Activity: H</w:t>
      </w:r>
      <w:r w:rsidR="00F6533E" w:rsidRPr="00440A88">
        <w:rPr>
          <w:sz w:val="28"/>
          <w:szCs w:val="28"/>
        </w:rPr>
        <w:t xml:space="preserve">ighlighting an already </w:t>
      </w:r>
      <w:r w:rsidR="007A6173" w:rsidRPr="00440A88">
        <w:rPr>
          <w:sz w:val="28"/>
          <w:szCs w:val="28"/>
        </w:rPr>
        <w:t>written</w:t>
      </w:r>
      <w:r w:rsidR="000172E4">
        <w:rPr>
          <w:sz w:val="28"/>
          <w:szCs w:val="28"/>
        </w:rPr>
        <w:t xml:space="preserve"> </w:t>
      </w:r>
      <w:r w:rsidR="00993ED8">
        <w:rPr>
          <w:sz w:val="28"/>
          <w:szCs w:val="28"/>
        </w:rPr>
        <w:t xml:space="preserve">Argumentative </w:t>
      </w:r>
      <w:r w:rsidR="000172E4">
        <w:rPr>
          <w:sz w:val="28"/>
          <w:szCs w:val="28"/>
        </w:rPr>
        <w:t>T</w:t>
      </w:r>
      <w:r w:rsidR="00F6533E" w:rsidRPr="00440A88">
        <w:rPr>
          <w:sz w:val="28"/>
          <w:szCs w:val="28"/>
        </w:rPr>
        <w:t>heme</w:t>
      </w:r>
      <w:r w:rsidR="003458C1">
        <w:rPr>
          <w:sz w:val="28"/>
          <w:szCs w:val="28"/>
        </w:rPr>
        <w:t xml:space="preserve"> </w:t>
      </w:r>
    </w:p>
    <w:p w14:paraId="60905FD9" w14:textId="32366049" w:rsidR="00440A88" w:rsidRPr="00440A88" w:rsidRDefault="0045341B" w:rsidP="00440A88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Discussing h</w:t>
      </w:r>
      <w:r w:rsidR="00440A88" w:rsidRPr="00440A88">
        <w:rPr>
          <w:sz w:val="28"/>
          <w:szCs w:val="28"/>
        </w:rPr>
        <w:t>ow to adapt</w:t>
      </w:r>
      <w:r>
        <w:rPr>
          <w:sz w:val="28"/>
          <w:szCs w:val="28"/>
        </w:rPr>
        <w:t xml:space="preserve"> materials</w:t>
      </w:r>
      <w:r w:rsidR="00440A88" w:rsidRPr="00440A88">
        <w:rPr>
          <w:sz w:val="28"/>
          <w:szCs w:val="28"/>
        </w:rPr>
        <w:t xml:space="preserve"> to NYS CC Regents by under</w:t>
      </w:r>
      <w:r w:rsidR="003458C1">
        <w:rPr>
          <w:sz w:val="28"/>
          <w:szCs w:val="28"/>
        </w:rPr>
        <w:t xml:space="preserve">lining and annotating passages </w:t>
      </w:r>
      <w:r w:rsidR="00440A88" w:rsidRPr="00440A88">
        <w:rPr>
          <w:sz w:val="28"/>
          <w:szCs w:val="28"/>
        </w:rPr>
        <w:t>as opposed to research and notecards</w:t>
      </w:r>
    </w:p>
    <w:p w14:paraId="1DB9FF0C" w14:textId="77777777" w:rsidR="00440A88" w:rsidRPr="00440A88" w:rsidRDefault="00440A88" w:rsidP="00440A88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Regents format for in-text citations</w:t>
      </w:r>
    </w:p>
    <w:p w14:paraId="037A2277" w14:textId="77777777" w:rsidR="00440A88" w:rsidRDefault="007A6173" w:rsidP="00440A8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Practice – What practice </w:t>
      </w:r>
      <w:r w:rsidR="00440A88" w:rsidRPr="00440A88">
        <w:rPr>
          <w:sz w:val="28"/>
          <w:szCs w:val="28"/>
        </w:rPr>
        <w:t>options</w:t>
      </w:r>
      <w:r w:rsidRPr="00440A88">
        <w:rPr>
          <w:sz w:val="28"/>
          <w:szCs w:val="28"/>
        </w:rPr>
        <w:t xml:space="preserve"> can be considered</w:t>
      </w:r>
      <w:r w:rsidR="00440A88" w:rsidRPr="00440A88">
        <w:rPr>
          <w:sz w:val="28"/>
          <w:szCs w:val="28"/>
        </w:rPr>
        <w:t>?</w:t>
      </w:r>
    </w:p>
    <w:p w14:paraId="7F88DE0F" w14:textId="77777777" w:rsidR="00ED20BE" w:rsidRPr="00440A88" w:rsidRDefault="00ED20BE" w:rsidP="00ED20BE">
      <w:pPr>
        <w:pStyle w:val="ListParagraph"/>
        <w:spacing w:after="0"/>
        <w:rPr>
          <w:sz w:val="28"/>
          <w:szCs w:val="28"/>
        </w:rPr>
      </w:pPr>
    </w:p>
    <w:p w14:paraId="40BBD372" w14:textId="77777777" w:rsidR="009B06EA" w:rsidRPr="006A55FE" w:rsidRDefault="009B06EA" w:rsidP="009B06EA">
      <w:pPr>
        <w:spacing w:after="0"/>
        <w:rPr>
          <w:b/>
          <w:i/>
          <w:sz w:val="28"/>
          <w:szCs w:val="28"/>
        </w:rPr>
      </w:pPr>
      <w:r w:rsidRPr="006A55FE">
        <w:rPr>
          <w:b/>
          <w:i/>
          <w:sz w:val="28"/>
          <w:szCs w:val="28"/>
        </w:rPr>
        <w:t>Lesson 4: Themes with Counterclaims</w:t>
      </w:r>
    </w:p>
    <w:p w14:paraId="00AB88C5" w14:textId="77777777" w:rsidR="009B06EA" w:rsidRDefault="009B06EA" w:rsidP="009B06E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>P</w:t>
      </w:r>
      <w:r w:rsidR="006A4BC8">
        <w:rPr>
          <w:sz w:val="28"/>
          <w:szCs w:val="28"/>
        </w:rPr>
        <w:t>ersuasive Version I – Separate Counterclaim P</w:t>
      </w:r>
      <w:r w:rsidRPr="006A55FE">
        <w:rPr>
          <w:sz w:val="28"/>
          <w:szCs w:val="28"/>
        </w:rPr>
        <w:t>aragraph – Cue Cards 34-43</w:t>
      </w:r>
    </w:p>
    <w:p w14:paraId="4FAAA490" w14:textId="77777777" w:rsidR="00440A88" w:rsidRPr="006A55FE" w:rsidRDefault="00440A88" w:rsidP="00440A88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>Describe</w:t>
      </w:r>
    </w:p>
    <w:p w14:paraId="60780E97" w14:textId="77777777" w:rsidR="00440A88" w:rsidRDefault="00440A88" w:rsidP="00440A88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>Model</w:t>
      </w:r>
    </w:p>
    <w:p w14:paraId="78D499D5" w14:textId="77777777" w:rsidR="00193BB4" w:rsidRDefault="00193BB4" w:rsidP="00193BB4">
      <w:pPr>
        <w:pStyle w:val="ListParagraph"/>
        <w:numPr>
          <w:ilvl w:val="2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Examine “Free the Animals”</w:t>
      </w:r>
    </w:p>
    <w:p w14:paraId="6B18A868" w14:textId="2C01A075" w:rsidR="0045341B" w:rsidRDefault="0045341B" w:rsidP="00193BB4">
      <w:pPr>
        <w:pStyle w:val="ListParagraph"/>
        <w:numPr>
          <w:ilvl w:val="2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Carousel Activity: Adding a Counterclaim Paragraph to diagram and theme on the wall</w:t>
      </w:r>
    </w:p>
    <w:p w14:paraId="1FEA094B" w14:textId="77777777" w:rsidR="00440A88" w:rsidRPr="006A55FE" w:rsidRDefault="00440A88" w:rsidP="00440A88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>Practice</w:t>
      </w:r>
      <w:r w:rsidR="00193BB4">
        <w:rPr>
          <w:sz w:val="28"/>
          <w:szCs w:val="28"/>
        </w:rPr>
        <w:t xml:space="preserve"> – Discuss options</w:t>
      </w:r>
    </w:p>
    <w:p w14:paraId="707357D0" w14:textId="2C2BBF62" w:rsidR="009B06EA" w:rsidRPr="006A55FE" w:rsidRDefault="009B06EA" w:rsidP="009B06E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>Persuasive Ve</w:t>
      </w:r>
      <w:r w:rsidR="00A23F3A">
        <w:rPr>
          <w:sz w:val="28"/>
          <w:szCs w:val="28"/>
        </w:rPr>
        <w:t>rsion II – Counterclaim within</w:t>
      </w:r>
      <w:r w:rsidR="006A4BC8">
        <w:rPr>
          <w:sz w:val="28"/>
          <w:szCs w:val="28"/>
        </w:rPr>
        <w:t xml:space="preserve"> Reasons P</w:t>
      </w:r>
      <w:r w:rsidRPr="006A55FE">
        <w:rPr>
          <w:sz w:val="28"/>
          <w:szCs w:val="28"/>
        </w:rPr>
        <w:t>aragraph</w:t>
      </w:r>
      <w:r w:rsidR="006A4BC8">
        <w:rPr>
          <w:sz w:val="28"/>
          <w:szCs w:val="28"/>
        </w:rPr>
        <w:t>s</w:t>
      </w:r>
      <w:r w:rsidRPr="006A55FE">
        <w:rPr>
          <w:sz w:val="28"/>
          <w:szCs w:val="28"/>
        </w:rPr>
        <w:t xml:space="preserve"> –</w:t>
      </w:r>
      <w:proofErr w:type="gramStart"/>
      <w:r w:rsidRPr="006A55FE">
        <w:rPr>
          <w:sz w:val="28"/>
          <w:szCs w:val="28"/>
        </w:rPr>
        <w:t xml:space="preserve">Cue </w:t>
      </w:r>
      <w:r w:rsidR="00215FD5" w:rsidRPr="006A55FE">
        <w:rPr>
          <w:sz w:val="28"/>
          <w:szCs w:val="28"/>
        </w:rPr>
        <w:t xml:space="preserve"> Cards</w:t>
      </w:r>
      <w:proofErr w:type="gramEnd"/>
      <w:r w:rsidR="00215FD5" w:rsidRPr="006A55FE">
        <w:rPr>
          <w:sz w:val="28"/>
          <w:szCs w:val="28"/>
        </w:rPr>
        <w:t xml:space="preserve"> 44</w:t>
      </w:r>
      <w:r w:rsidR="00A23F3A">
        <w:rPr>
          <w:sz w:val="28"/>
          <w:szCs w:val="28"/>
        </w:rPr>
        <w:t>-53</w:t>
      </w:r>
    </w:p>
    <w:p w14:paraId="13FCB10A" w14:textId="77777777" w:rsidR="00702BE4" w:rsidRDefault="00702BE4" w:rsidP="00702BE4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 xml:space="preserve">Describe </w:t>
      </w:r>
      <w:r w:rsidR="00620689">
        <w:rPr>
          <w:sz w:val="28"/>
          <w:szCs w:val="28"/>
        </w:rPr>
        <w:t>– Three versions</w:t>
      </w:r>
    </w:p>
    <w:p w14:paraId="013E813A" w14:textId="55F03136" w:rsidR="003458C1" w:rsidRPr="006A55FE" w:rsidRDefault="003458C1" w:rsidP="00702BE4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T-chart Activity</w:t>
      </w:r>
    </w:p>
    <w:p w14:paraId="60208474" w14:textId="77777777" w:rsidR="00193BB4" w:rsidRDefault="00702BE4" w:rsidP="00193BB4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193BB4">
        <w:rPr>
          <w:sz w:val="28"/>
          <w:szCs w:val="28"/>
        </w:rPr>
        <w:t xml:space="preserve">Model </w:t>
      </w:r>
    </w:p>
    <w:p w14:paraId="5A863C57" w14:textId="77777777" w:rsidR="00193BB4" w:rsidRDefault="00193BB4" w:rsidP="00193BB4">
      <w:pPr>
        <w:pStyle w:val="ListParagraph"/>
        <w:numPr>
          <w:ilvl w:val="2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Examine three options </w:t>
      </w:r>
      <w:r w:rsidR="00387F34">
        <w:rPr>
          <w:sz w:val="28"/>
          <w:szCs w:val="28"/>
        </w:rPr>
        <w:t>with three Reasons Paragraphs on</w:t>
      </w:r>
      <w:r>
        <w:rPr>
          <w:sz w:val="28"/>
          <w:szCs w:val="28"/>
        </w:rPr>
        <w:t xml:space="preserve"> “Biking: A Good Way to Commute”</w:t>
      </w:r>
    </w:p>
    <w:p w14:paraId="6AC5CC84" w14:textId="77777777" w:rsidR="00193BB4" w:rsidRPr="00193BB4" w:rsidRDefault="00193BB4" w:rsidP="00193BB4">
      <w:pPr>
        <w:pStyle w:val="ListParagraph"/>
        <w:numPr>
          <w:ilvl w:val="2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Look at sample NYS Regents Reasons Paragraphs to compare</w:t>
      </w:r>
    </w:p>
    <w:p w14:paraId="4143C7E8" w14:textId="77777777" w:rsidR="00440A88" w:rsidRPr="00193BB4" w:rsidRDefault="006A55FE" w:rsidP="00193BB4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193BB4">
        <w:rPr>
          <w:sz w:val="28"/>
          <w:szCs w:val="28"/>
        </w:rPr>
        <w:t>Pract</w:t>
      </w:r>
      <w:r w:rsidR="00702BE4" w:rsidRPr="00193BB4">
        <w:rPr>
          <w:sz w:val="28"/>
          <w:szCs w:val="28"/>
        </w:rPr>
        <w:t>ice</w:t>
      </w:r>
      <w:r w:rsidR="00193BB4">
        <w:rPr>
          <w:sz w:val="28"/>
          <w:szCs w:val="28"/>
        </w:rPr>
        <w:t xml:space="preserve"> – Discuss options</w:t>
      </w:r>
    </w:p>
    <w:p w14:paraId="6058F51B" w14:textId="77777777" w:rsidR="009B06EA" w:rsidRPr="006A55FE" w:rsidRDefault="009B06EA" w:rsidP="009B06E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 xml:space="preserve">Argumentative Version I – Separate </w:t>
      </w:r>
      <w:r w:rsidR="006A4BC8">
        <w:rPr>
          <w:sz w:val="28"/>
          <w:szCs w:val="28"/>
        </w:rPr>
        <w:t>C</w:t>
      </w:r>
      <w:r w:rsidRPr="006A55FE">
        <w:rPr>
          <w:sz w:val="28"/>
          <w:szCs w:val="28"/>
        </w:rPr>
        <w:t xml:space="preserve">ounterclaim </w:t>
      </w:r>
      <w:r w:rsidR="006A4BC8">
        <w:rPr>
          <w:sz w:val="28"/>
          <w:szCs w:val="28"/>
        </w:rPr>
        <w:t>P</w:t>
      </w:r>
      <w:r w:rsidRPr="006A55FE">
        <w:rPr>
          <w:sz w:val="28"/>
          <w:szCs w:val="28"/>
        </w:rPr>
        <w:t xml:space="preserve">aragraph </w:t>
      </w:r>
    </w:p>
    <w:p w14:paraId="4FC0073E" w14:textId="255AEDAA" w:rsidR="00527FC9" w:rsidRPr="006A55FE" w:rsidRDefault="00527FC9" w:rsidP="00527FC9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>Same format as Persuasive Version I</w:t>
      </w:r>
      <w:r w:rsidR="002306B0">
        <w:rPr>
          <w:sz w:val="28"/>
          <w:szCs w:val="28"/>
        </w:rPr>
        <w:t xml:space="preserve"> (Cue Cards 54-58)</w:t>
      </w:r>
    </w:p>
    <w:p w14:paraId="14E2A7B9" w14:textId="77777777" w:rsidR="009B06EA" w:rsidRPr="006A55FE" w:rsidRDefault="009B06EA" w:rsidP="009B06E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 xml:space="preserve">Argumentative Version II – Counterclaim within </w:t>
      </w:r>
      <w:r w:rsidR="006A4BC8">
        <w:rPr>
          <w:sz w:val="28"/>
          <w:szCs w:val="28"/>
        </w:rPr>
        <w:t>R</w:t>
      </w:r>
      <w:r w:rsidRPr="006A55FE">
        <w:rPr>
          <w:sz w:val="28"/>
          <w:szCs w:val="28"/>
        </w:rPr>
        <w:t xml:space="preserve">easons </w:t>
      </w:r>
      <w:r w:rsidR="006A4BC8">
        <w:rPr>
          <w:sz w:val="28"/>
          <w:szCs w:val="28"/>
        </w:rPr>
        <w:t>P</w:t>
      </w:r>
      <w:r w:rsidRPr="006A55FE">
        <w:rPr>
          <w:sz w:val="28"/>
          <w:szCs w:val="28"/>
        </w:rPr>
        <w:t>aragraph</w:t>
      </w:r>
    </w:p>
    <w:p w14:paraId="564921A6" w14:textId="77777777" w:rsidR="00AA755E" w:rsidRDefault="00527FC9" w:rsidP="00AA755E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6A55FE">
        <w:rPr>
          <w:sz w:val="28"/>
          <w:szCs w:val="28"/>
        </w:rPr>
        <w:t>Same three structures  as Persuasive Version 2</w:t>
      </w:r>
    </w:p>
    <w:p w14:paraId="4E9CB50C" w14:textId="7B74ABC9" w:rsidR="00AA755E" w:rsidRPr="006A55FE" w:rsidRDefault="003458C1" w:rsidP="00AA755E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Discussion of</w:t>
      </w:r>
      <w:r w:rsidR="00DA7B39">
        <w:rPr>
          <w:sz w:val="28"/>
          <w:szCs w:val="28"/>
        </w:rPr>
        <w:t xml:space="preserve"> Counterclaim Lesson as it </w:t>
      </w:r>
      <w:r w:rsidR="00AA755E">
        <w:rPr>
          <w:sz w:val="28"/>
          <w:szCs w:val="28"/>
        </w:rPr>
        <w:t>relates to Regents exam</w:t>
      </w:r>
    </w:p>
    <w:p w14:paraId="6CDA5BBB" w14:textId="77777777" w:rsidR="00AA755E" w:rsidRPr="00AA755E" w:rsidRDefault="00AA755E" w:rsidP="00AA755E">
      <w:pPr>
        <w:pStyle w:val="ListParagraph"/>
        <w:spacing w:after="0"/>
        <w:ind w:left="1440"/>
        <w:rPr>
          <w:sz w:val="28"/>
          <w:szCs w:val="28"/>
        </w:rPr>
      </w:pPr>
    </w:p>
    <w:p w14:paraId="03D7C22F" w14:textId="64E3CAF0" w:rsidR="00360BE0" w:rsidRDefault="00360B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11ED54BF" w14:textId="58D8EB04" w:rsidR="00360BE0" w:rsidRPr="00360BE0" w:rsidRDefault="00360BE0" w:rsidP="00193BB4">
      <w:pPr>
        <w:spacing w:after="0"/>
        <w:rPr>
          <w:b/>
          <w:sz w:val="28"/>
          <w:szCs w:val="28"/>
        </w:rPr>
      </w:pPr>
      <w:r w:rsidRPr="00360BE0">
        <w:rPr>
          <w:b/>
          <w:sz w:val="28"/>
          <w:szCs w:val="28"/>
        </w:rPr>
        <w:t>SECOND DAY:</w:t>
      </w:r>
    </w:p>
    <w:p w14:paraId="074124C6" w14:textId="77777777" w:rsidR="00360BE0" w:rsidRDefault="00360BE0" w:rsidP="00193BB4">
      <w:pPr>
        <w:spacing w:after="0"/>
        <w:rPr>
          <w:b/>
          <w:i/>
          <w:sz w:val="28"/>
          <w:szCs w:val="28"/>
        </w:rPr>
      </w:pPr>
    </w:p>
    <w:p w14:paraId="71F54E27" w14:textId="77777777" w:rsidR="00360BE0" w:rsidRDefault="00ED20BE" w:rsidP="00193BB4">
      <w:pPr>
        <w:spacing w:after="0"/>
        <w:rPr>
          <w:b/>
          <w:i/>
          <w:sz w:val="28"/>
          <w:szCs w:val="28"/>
        </w:rPr>
      </w:pPr>
      <w:r w:rsidRPr="00ED20BE">
        <w:rPr>
          <w:b/>
          <w:i/>
          <w:sz w:val="28"/>
          <w:szCs w:val="28"/>
        </w:rPr>
        <w:t xml:space="preserve">Lesson 5: </w:t>
      </w:r>
      <w:r w:rsidR="00360BE0">
        <w:rPr>
          <w:b/>
          <w:i/>
          <w:sz w:val="28"/>
          <w:szCs w:val="28"/>
        </w:rPr>
        <w:t>Themes with Examples</w:t>
      </w:r>
    </w:p>
    <w:p w14:paraId="2E96ADFC" w14:textId="69D22AA3" w:rsidR="00360BE0" w:rsidRPr="00440A88" w:rsidRDefault="00360BE0" w:rsidP="00360BE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 xml:space="preserve">Describe – </w:t>
      </w:r>
      <w:r>
        <w:rPr>
          <w:sz w:val="28"/>
          <w:szCs w:val="28"/>
        </w:rPr>
        <w:t>Cue Cards 59-67</w:t>
      </w:r>
    </w:p>
    <w:p w14:paraId="659D5C75" w14:textId="77777777" w:rsidR="00360BE0" w:rsidRPr="00440A88" w:rsidRDefault="00360BE0" w:rsidP="00360BE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Model</w:t>
      </w:r>
    </w:p>
    <w:p w14:paraId="60F0F262" w14:textId="77777777" w:rsidR="00360BE0" w:rsidRDefault="00360BE0" w:rsidP="00360BE0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Hands-On Activity</w:t>
      </w:r>
    </w:p>
    <w:p w14:paraId="168F7970" w14:textId="3EBA8E86" w:rsidR="00360BE0" w:rsidRPr="00440A88" w:rsidRDefault="00360BE0" w:rsidP="00360BE0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Code List Activity-- Highlighting</w:t>
      </w:r>
      <w:r w:rsidRPr="00440A88">
        <w:rPr>
          <w:sz w:val="28"/>
          <w:szCs w:val="28"/>
        </w:rPr>
        <w:t xml:space="preserve"> an already written Persuasive </w:t>
      </w:r>
      <w:r>
        <w:rPr>
          <w:sz w:val="28"/>
          <w:szCs w:val="28"/>
        </w:rPr>
        <w:t>T</w:t>
      </w:r>
      <w:r w:rsidRPr="00440A88">
        <w:rPr>
          <w:sz w:val="28"/>
          <w:szCs w:val="28"/>
        </w:rPr>
        <w:t>heme</w:t>
      </w:r>
      <w:r>
        <w:rPr>
          <w:sz w:val="28"/>
          <w:szCs w:val="28"/>
        </w:rPr>
        <w:t xml:space="preserve"> With Examples </w:t>
      </w:r>
    </w:p>
    <w:p w14:paraId="19327D61" w14:textId="5A31B7AD" w:rsidR="00360BE0" w:rsidRPr="00440A88" w:rsidRDefault="00360BE0" w:rsidP="00360BE0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Carousel Activity--P</w:t>
      </w:r>
      <w:r w:rsidRPr="00440A88">
        <w:rPr>
          <w:sz w:val="28"/>
          <w:szCs w:val="28"/>
        </w:rPr>
        <w:t>l</w:t>
      </w:r>
      <w:r>
        <w:rPr>
          <w:sz w:val="28"/>
          <w:szCs w:val="28"/>
        </w:rPr>
        <w:t>anning and writing a t</w:t>
      </w:r>
      <w:r w:rsidRPr="00440A88">
        <w:rPr>
          <w:sz w:val="28"/>
          <w:szCs w:val="28"/>
        </w:rPr>
        <w:t>heme together</w:t>
      </w:r>
      <w:r>
        <w:rPr>
          <w:sz w:val="28"/>
          <w:szCs w:val="28"/>
        </w:rPr>
        <w:t xml:space="preserve"> </w:t>
      </w:r>
    </w:p>
    <w:p w14:paraId="4100B4DA" w14:textId="77777777" w:rsidR="00360BE0" w:rsidRDefault="00360BE0" w:rsidP="00360BE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40A88">
        <w:rPr>
          <w:sz w:val="28"/>
          <w:szCs w:val="28"/>
        </w:rPr>
        <w:t>Practice – What practice options can be considered?</w:t>
      </w:r>
    </w:p>
    <w:p w14:paraId="5326D507" w14:textId="77777777" w:rsidR="00360BE0" w:rsidRPr="00440A88" w:rsidRDefault="00360BE0" w:rsidP="00360BE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Scoring Practice with diagrams and themes</w:t>
      </w:r>
    </w:p>
    <w:p w14:paraId="13C75279" w14:textId="536DC6B9" w:rsidR="00360BE0" w:rsidRPr="00440A88" w:rsidRDefault="00360BE0" w:rsidP="00360BE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Discussion: How does this type of theme</w:t>
      </w:r>
      <w:r w:rsidRPr="00440A88">
        <w:rPr>
          <w:sz w:val="28"/>
          <w:szCs w:val="28"/>
        </w:rPr>
        <w:t xml:space="preserve"> fit with </w:t>
      </w:r>
      <w:r>
        <w:rPr>
          <w:sz w:val="28"/>
          <w:szCs w:val="28"/>
        </w:rPr>
        <w:t xml:space="preserve">teaching </w:t>
      </w:r>
      <w:r w:rsidRPr="00440A88">
        <w:rPr>
          <w:sz w:val="28"/>
          <w:szCs w:val="28"/>
        </w:rPr>
        <w:t>literature?</w:t>
      </w:r>
      <w:r>
        <w:rPr>
          <w:sz w:val="28"/>
          <w:szCs w:val="28"/>
        </w:rPr>
        <w:t xml:space="preserve">  With history courses? With science courses?</w:t>
      </w:r>
    </w:p>
    <w:p w14:paraId="14BCEB2C" w14:textId="77777777" w:rsidR="00360BE0" w:rsidRDefault="00360BE0" w:rsidP="00193BB4">
      <w:pPr>
        <w:spacing w:after="0"/>
        <w:rPr>
          <w:b/>
          <w:i/>
          <w:sz w:val="28"/>
          <w:szCs w:val="28"/>
        </w:rPr>
      </w:pPr>
    </w:p>
    <w:p w14:paraId="0FFE14FD" w14:textId="70ABA4A2" w:rsidR="00ED20BE" w:rsidRPr="00ED20BE" w:rsidRDefault="00360BE0" w:rsidP="00193BB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Lesson 6: </w:t>
      </w:r>
      <w:r w:rsidR="00ED20BE" w:rsidRPr="00ED20BE">
        <w:rPr>
          <w:b/>
          <w:i/>
          <w:sz w:val="28"/>
          <w:szCs w:val="28"/>
        </w:rPr>
        <w:t>Long Themes</w:t>
      </w:r>
    </w:p>
    <w:p w14:paraId="1C27E739" w14:textId="3C010CF1" w:rsidR="00DA7B39" w:rsidRPr="00360BE0" w:rsidRDefault="00360BE0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Describe – Cue Cards 68-74</w:t>
      </w:r>
    </w:p>
    <w:p w14:paraId="41DE46DB" w14:textId="77777777" w:rsidR="00DA7B39" w:rsidRPr="00360BE0" w:rsidRDefault="00DA7B39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Model</w:t>
      </w:r>
    </w:p>
    <w:p w14:paraId="07510E89" w14:textId="77777777" w:rsidR="00DA7B39" w:rsidRPr="00360BE0" w:rsidRDefault="00DA7B39" w:rsidP="00DA7B39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Hands-On Activity</w:t>
      </w:r>
    </w:p>
    <w:p w14:paraId="4BA7627A" w14:textId="165ADF38" w:rsidR="00DA7B39" w:rsidRPr="00360BE0" w:rsidRDefault="00DA7B39" w:rsidP="00DA7B39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 xml:space="preserve">Code List Activity-- Highlighting an already written </w:t>
      </w:r>
      <w:r w:rsidR="00360BE0">
        <w:rPr>
          <w:sz w:val="28"/>
          <w:szCs w:val="28"/>
        </w:rPr>
        <w:t>Long</w:t>
      </w:r>
      <w:r w:rsidRPr="00360BE0">
        <w:rPr>
          <w:sz w:val="28"/>
          <w:szCs w:val="28"/>
        </w:rPr>
        <w:t xml:space="preserve"> Theme </w:t>
      </w:r>
    </w:p>
    <w:p w14:paraId="6F79D1D0" w14:textId="1AF63C8A" w:rsidR="00DA7B39" w:rsidRPr="00360BE0" w:rsidRDefault="00DA7B39" w:rsidP="00DA7B39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 xml:space="preserve">Carousel Activity--Planning and writing a </w:t>
      </w:r>
      <w:r w:rsidR="00360BE0">
        <w:rPr>
          <w:sz w:val="28"/>
          <w:szCs w:val="28"/>
        </w:rPr>
        <w:t>Long</w:t>
      </w:r>
      <w:r w:rsidRPr="00360BE0">
        <w:rPr>
          <w:sz w:val="28"/>
          <w:szCs w:val="28"/>
        </w:rPr>
        <w:t xml:space="preserve"> Theme together </w:t>
      </w:r>
    </w:p>
    <w:p w14:paraId="2F72FD31" w14:textId="77777777" w:rsidR="00DA7B39" w:rsidRPr="00360BE0" w:rsidRDefault="00DA7B39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Practice – What practice options can be considered?</w:t>
      </w:r>
    </w:p>
    <w:p w14:paraId="6968188A" w14:textId="77777777" w:rsidR="00DA7B39" w:rsidRPr="00360BE0" w:rsidRDefault="00DA7B39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360BE0">
        <w:rPr>
          <w:sz w:val="28"/>
          <w:szCs w:val="28"/>
        </w:rPr>
        <w:t>Scoring Practice with diagrams and themes</w:t>
      </w:r>
    </w:p>
    <w:p w14:paraId="59825ADF" w14:textId="001903A4" w:rsidR="00DA7B39" w:rsidRPr="00360BE0" w:rsidRDefault="00360BE0" w:rsidP="00DA7B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Discussion: </w:t>
      </w:r>
      <w:r w:rsidR="00DA7B39" w:rsidRPr="00360BE0">
        <w:rPr>
          <w:sz w:val="28"/>
          <w:szCs w:val="28"/>
        </w:rPr>
        <w:t xml:space="preserve">How does </w:t>
      </w:r>
      <w:r>
        <w:rPr>
          <w:sz w:val="28"/>
          <w:szCs w:val="28"/>
        </w:rPr>
        <w:t xml:space="preserve">long theme </w:t>
      </w:r>
      <w:r w:rsidR="00DA7B39" w:rsidRPr="00360BE0">
        <w:rPr>
          <w:sz w:val="28"/>
          <w:szCs w:val="28"/>
        </w:rPr>
        <w:t>writing fit with teaching literature?</w:t>
      </w:r>
      <w:r>
        <w:rPr>
          <w:sz w:val="28"/>
          <w:szCs w:val="28"/>
        </w:rPr>
        <w:t xml:space="preserve"> With teaching history courses?  With teaching science courses? </w:t>
      </w:r>
    </w:p>
    <w:p w14:paraId="79B98BF6" w14:textId="2ADA4614" w:rsidR="006A55FE" w:rsidRPr="004317A4" w:rsidRDefault="004317A4" w:rsidP="004317A4">
      <w:pPr>
        <w:spacing w:after="0"/>
        <w:ind w:left="4320"/>
        <w:rPr>
          <w:sz w:val="28"/>
          <w:szCs w:val="28"/>
        </w:rPr>
      </w:pPr>
      <w:r w:rsidRPr="006A55FE">
        <w:rPr>
          <w:noProof/>
        </w:rPr>
        <w:drawing>
          <wp:inline distT="0" distB="0" distL="0" distR="0" wp14:anchorId="12BF3CE1" wp14:editId="4D8F4A22">
            <wp:extent cx="1162050" cy="883158"/>
            <wp:effectExtent l="0" t="0" r="0" b="0"/>
            <wp:docPr id="10" name="Picture 10" descr="https://tse1.mm.bing.net/th?&amp;id=OIP.M2bb8dc1919397607f7207b016a3cd239H0&amp;w=300&amp;h=228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2bb8dc1919397607f7207b016a3cd239H0&amp;w=300&amp;h=228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40" cy="8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78C4" w14:textId="77777777" w:rsidR="006A55FE" w:rsidRPr="004317A4" w:rsidRDefault="006A55FE" w:rsidP="004317A4">
      <w:pPr>
        <w:spacing w:after="0"/>
        <w:ind w:left="4320" w:firstLine="720"/>
        <w:rPr>
          <w:sz w:val="20"/>
          <w:szCs w:val="20"/>
        </w:rPr>
      </w:pPr>
      <w:bookmarkStart w:id="0" w:name="_GoBack"/>
      <w:bookmarkEnd w:id="0"/>
      <w:r w:rsidRPr="004317A4">
        <w:rPr>
          <w:sz w:val="20"/>
          <w:szCs w:val="20"/>
        </w:rPr>
        <w:t>Dotti Turner</w:t>
      </w:r>
    </w:p>
    <w:p w14:paraId="563AD59C" w14:textId="2C59E746" w:rsidR="0056413B" w:rsidRPr="00151059" w:rsidRDefault="006A55FE" w:rsidP="00151059">
      <w:pPr>
        <w:pStyle w:val="ListParagraph"/>
        <w:spacing w:after="0"/>
        <w:ind w:left="1440"/>
        <w:jc w:val="center"/>
        <w:rPr>
          <w:sz w:val="28"/>
          <w:szCs w:val="28"/>
        </w:rPr>
      </w:pPr>
      <w:r w:rsidRPr="006A55FE">
        <w:rPr>
          <w:sz w:val="20"/>
          <w:szCs w:val="20"/>
        </w:rPr>
        <w:t>Ce</w:t>
      </w:r>
      <w:r w:rsidR="00151059">
        <w:rPr>
          <w:sz w:val="20"/>
          <w:szCs w:val="20"/>
        </w:rPr>
        <w:t>rtified SIM Professional Developer</w:t>
      </w:r>
      <w:r w:rsidR="0056413B" w:rsidRPr="006A55FE">
        <w:rPr>
          <w:b/>
          <w:i/>
          <w:sz w:val="28"/>
          <w:szCs w:val="28"/>
        </w:rPr>
        <w:t xml:space="preserve">  </w:t>
      </w:r>
    </w:p>
    <w:sectPr w:rsidR="0056413B" w:rsidRPr="00151059" w:rsidSect="008F3D48">
      <w:head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7924E" w14:textId="77777777" w:rsidR="00A23F3A" w:rsidRDefault="00A23F3A" w:rsidP="00ED20BE">
      <w:pPr>
        <w:spacing w:after="0" w:line="240" w:lineRule="auto"/>
      </w:pPr>
      <w:r>
        <w:separator/>
      </w:r>
    </w:p>
  </w:endnote>
  <w:endnote w:type="continuationSeparator" w:id="0">
    <w:p w14:paraId="0D593721" w14:textId="77777777" w:rsidR="00A23F3A" w:rsidRDefault="00A23F3A" w:rsidP="00E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42207" w14:textId="77777777" w:rsidR="00A23F3A" w:rsidRDefault="00A23F3A" w:rsidP="00ED20BE">
      <w:pPr>
        <w:spacing w:after="0" w:line="240" w:lineRule="auto"/>
      </w:pPr>
      <w:r>
        <w:separator/>
      </w:r>
    </w:p>
  </w:footnote>
  <w:footnote w:type="continuationSeparator" w:id="0">
    <w:p w14:paraId="4C4D6709" w14:textId="77777777" w:rsidR="00A23F3A" w:rsidRDefault="00A23F3A" w:rsidP="00E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DBFA8" w14:textId="79C1A07B" w:rsidR="00A23F3A" w:rsidRDefault="00A23F3A" w:rsidP="00ED20BE">
    <w:pPr>
      <w:jc w:val="center"/>
      <w:rPr>
        <w:b/>
        <w:sz w:val="40"/>
        <w:szCs w:val="40"/>
      </w:rPr>
    </w:pPr>
    <w:r>
      <w:rPr>
        <w:b/>
        <w:sz w:val="40"/>
        <w:szCs w:val="40"/>
      </w:rPr>
      <w:t>Example Agenda:</w:t>
    </w:r>
    <w:r w:rsidRPr="00440A88">
      <w:rPr>
        <w:b/>
        <w:sz w:val="40"/>
        <w:szCs w:val="40"/>
      </w:rPr>
      <w:t xml:space="preserve"> Persuasive/Argumentative</w:t>
    </w:r>
    <w:r>
      <w:rPr>
        <w:b/>
        <w:sz w:val="40"/>
        <w:szCs w:val="40"/>
      </w:rPr>
      <w:t xml:space="preserve"> Writing</w:t>
    </w:r>
  </w:p>
  <w:p w14:paraId="4EBE8F2F" w14:textId="51B6B153" w:rsidR="00A23F3A" w:rsidRPr="00ED20BE" w:rsidRDefault="00A23F3A" w:rsidP="00ED20BE">
    <w:pPr>
      <w:jc w:val="center"/>
      <w:rPr>
        <w:b/>
        <w:sz w:val="32"/>
        <w:szCs w:val="32"/>
      </w:rPr>
    </w:pPr>
    <w:r w:rsidRPr="00ED20BE">
      <w:rPr>
        <w:b/>
        <w:sz w:val="32"/>
        <w:szCs w:val="32"/>
      </w:rPr>
      <w:t xml:space="preserve">By </w:t>
    </w:r>
    <w:proofErr w:type="spellStart"/>
    <w:r w:rsidRPr="00ED20BE">
      <w:rPr>
        <w:b/>
        <w:sz w:val="32"/>
        <w:szCs w:val="32"/>
      </w:rPr>
      <w:t>Dotti</w:t>
    </w:r>
    <w:proofErr w:type="spellEnd"/>
    <w:r w:rsidRPr="00ED20BE">
      <w:rPr>
        <w:b/>
        <w:sz w:val="32"/>
        <w:szCs w:val="32"/>
      </w:rPr>
      <w:t xml:space="preserve"> Turner</w:t>
    </w:r>
    <w:r>
      <w:rPr>
        <w:b/>
        <w:sz w:val="32"/>
        <w:szCs w:val="32"/>
      </w:rPr>
      <w:t>, SIM Professional Developer in NY</w:t>
    </w:r>
  </w:p>
  <w:p w14:paraId="7F87E15A" w14:textId="77777777" w:rsidR="00A23F3A" w:rsidRDefault="00A23F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CDC"/>
    <w:multiLevelType w:val="hybridMultilevel"/>
    <w:tmpl w:val="5F22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3C83"/>
    <w:multiLevelType w:val="hybridMultilevel"/>
    <w:tmpl w:val="6FEC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B774A"/>
    <w:multiLevelType w:val="hybridMultilevel"/>
    <w:tmpl w:val="3A22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F387E"/>
    <w:multiLevelType w:val="hybridMultilevel"/>
    <w:tmpl w:val="D30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328F"/>
    <w:multiLevelType w:val="hybridMultilevel"/>
    <w:tmpl w:val="B4FCD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F9B2E14"/>
    <w:multiLevelType w:val="hybridMultilevel"/>
    <w:tmpl w:val="849C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48"/>
    <w:rsid w:val="000172E4"/>
    <w:rsid w:val="000F152A"/>
    <w:rsid w:val="00123967"/>
    <w:rsid w:val="00151059"/>
    <w:rsid w:val="00193BB4"/>
    <w:rsid w:val="00215FD5"/>
    <w:rsid w:val="002306B0"/>
    <w:rsid w:val="002F13EB"/>
    <w:rsid w:val="003458C1"/>
    <w:rsid w:val="00360BE0"/>
    <w:rsid w:val="00387F34"/>
    <w:rsid w:val="004317A4"/>
    <w:rsid w:val="00440A88"/>
    <w:rsid w:val="0045341B"/>
    <w:rsid w:val="004655B0"/>
    <w:rsid w:val="004A4D26"/>
    <w:rsid w:val="00527FC9"/>
    <w:rsid w:val="0056413B"/>
    <w:rsid w:val="00620689"/>
    <w:rsid w:val="006A4BC8"/>
    <w:rsid w:val="006A55FE"/>
    <w:rsid w:val="00702BE4"/>
    <w:rsid w:val="007A6173"/>
    <w:rsid w:val="008F3D48"/>
    <w:rsid w:val="00993ED8"/>
    <w:rsid w:val="00996972"/>
    <w:rsid w:val="009B06EA"/>
    <w:rsid w:val="00A10F08"/>
    <w:rsid w:val="00A23F3A"/>
    <w:rsid w:val="00AA755E"/>
    <w:rsid w:val="00AC4B93"/>
    <w:rsid w:val="00BA1AA4"/>
    <w:rsid w:val="00DA7B39"/>
    <w:rsid w:val="00ED20BE"/>
    <w:rsid w:val="00F520B6"/>
    <w:rsid w:val="00F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F6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BE"/>
  </w:style>
  <w:style w:type="paragraph" w:styleId="Footer">
    <w:name w:val="footer"/>
    <w:basedOn w:val="Normal"/>
    <w:link w:val="Foot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BE"/>
  </w:style>
  <w:style w:type="paragraph" w:styleId="Footer">
    <w:name w:val="footer"/>
    <w:basedOn w:val="Normal"/>
    <w:link w:val="FooterChar"/>
    <w:uiPriority w:val="99"/>
    <w:unhideWhenUsed/>
    <w:rsid w:val="00ED20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3</Pages>
  <Words>472</Words>
  <Characters>2695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 Turner</dc:creator>
  <cp:keywords/>
  <dc:description/>
  <cp:lastModifiedBy>Jean Schumaker</cp:lastModifiedBy>
  <cp:revision>28</cp:revision>
  <cp:lastPrinted>2016-11-07T17:36:00Z</cp:lastPrinted>
  <dcterms:created xsi:type="dcterms:W3CDTF">2016-11-03T13:56:00Z</dcterms:created>
  <dcterms:modified xsi:type="dcterms:W3CDTF">2017-01-24T21:46:00Z</dcterms:modified>
</cp:coreProperties>
</file>