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433" w:tblpY="553"/>
        <w:tblW w:w="15174" w:type="dxa"/>
        <w:tblLook w:val="04A0" w:firstRow="1" w:lastRow="0" w:firstColumn="1" w:lastColumn="0" w:noHBand="0" w:noVBand="1"/>
      </w:tblPr>
      <w:tblGrid>
        <w:gridCol w:w="1818"/>
        <w:gridCol w:w="5436"/>
        <w:gridCol w:w="2250"/>
        <w:gridCol w:w="2610"/>
        <w:gridCol w:w="225"/>
        <w:gridCol w:w="2835"/>
      </w:tblGrid>
      <w:tr w:rsidR="00A97398" w:rsidRPr="0060083C" w14:paraId="2F114EE8" w14:textId="77777777" w:rsidTr="00CD380D">
        <w:tc>
          <w:tcPr>
            <w:tcW w:w="7254" w:type="dxa"/>
            <w:gridSpan w:val="2"/>
            <w:shd w:val="clear" w:color="auto" w:fill="CCCCCC"/>
          </w:tcPr>
          <w:p w14:paraId="79BC146E" w14:textId="3EBBC257" w:rsidR="00A97398" w:rsidRPr="0060083C" w:rsidRDefault="00A97398" w:rsidP="004A155D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PLANNING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FEDD0E1" w14:textId="44FF4A92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Planning Notes (answers to questions)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F68B5C0" w14:textId="7E102BF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Materials/Resources Needed</w:t>
            </w:r>
          </w:p>
        </w:tc>
      </w:tr>
      <w:tr w:rsidR="00A97398" w:rsidRPr="0060083C" w14:paraId="498192C7" w14:textId="77777777" w:rsidTr="002E3D1A">
        <w:trPr>
          <w:trHeight w:val="1568"/>
        </w:trPr>
        <w:tc>
          <w:tcPr>
            <w:tcW w:w="1818" w:type="dxa"/>
          </w:tcPr>
          <w:p w14:paraId="460CF10C" w14:textId="43186793" w:rsidR="00A97398" w:rsidRPr="0060083C" w:rsidRDefault="00A9739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60083C">
              <w:rPr>
                <w:rFonts w:ascii="Arial Narrow" w:hAnsi="Arial Narrow"/>
                <w:sz w:val="18"/>
                <w:szCs w:val="18"/>
              </w:rPr>
              <w:t xml:space="preserve">hape the critical </w:t>
            </w:r>
            <w:r w:rsidR="00A667BD">
              <w:rPr>
                <w:rFonts w:ascii="Arial Narrow" w:hAnsi="Arial Narrow"/>
                <w:sz w:val="18"/>
                <w:szCs w:val="18"/>
              </w:rPr>
              <w:t>questions</w:t>
            </w:r>
          </w:p>
        </w:tc>
        <w:tc>
          <w:tcPr>
            <w:tcW w:w="5436" w:type="dxa"/>
          </w:tcPr>
          <w:p w14:paraId="7988403C" w14:textId="34B6F3A1" w:rsidR="00A97398" w:rsidRPr="0060083C" w:rsidRDefault="00A97398" w:rsidP="000F1E5F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What </w:t>
            </w:r>
            <w:r w:rsidR="00376E11">
              <w:rPr>
                <w:rFonts w:ascii="Arial Narrow" w:hAnsi="Arial Narrow"/>
                <w:sz w:val="18"/>
                <w:szCs w:val="18"/>
              </w:rPr>
              <w:t>are the</w:t>
            </w:r>
            <w:r w:rsidR="00376E11" w:rsidRPr="0060083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083C">
              <w:rPr>
                <w:rFonts w:ascii="Arial Narrow" w:hAnsi="Arial Narrow"/>
                <w:sz w:val="18"/>
                <w:szCs w:val="18"/>
              </w:rPr>
              <w:t xml:space="preserve">critical </w:t>
            </w:r>
            <w:r w:rsidR="00376E11">
              <w:rPr>
                <w:rFonts w:ascii="Arial Narrow" w:hAnsi="Arial Narrow"/>
                <w:sz w:val="18"/>
                <w:szCs w:val="18"/>
              </w:rPr>
              <w:t xml:space="preserve">learning outcomes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>for all students</w:t>
            </w:r>
            <w:r w:rsidR="00376E1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 this course or unit?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757A5FE4" w14:textId="77777777" w:rsidR="00A97398" w:rsidRPr="0060083C" w:rsidRDefault="00A97398" w:rsidP="000F1E5F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How can critical questions be formulated to measure the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>intended outcomes for all students</w:t>
            </w:r>
            <w:r w:rsidRPr="0060083C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36D42BC5" w14:textId="36DC4244" w:rsidR="00A97398" w:rsidRDefault="00A97398" w:rsidP="000F1E5F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Out of all the information that might be learned, </w:t>
            </w:r>
            <w:r w:rsidR="00760E82">
              <w:rPr>
                <w:rFonts w:ascii="Arial Narrow" w:hAnsi="Arial Narrow"/>
                <w:sz w:val="18"/>
                <w:szCs w:val="18"/>
              </w:rPr>
              <w:t xml:space="preserve">conceptually, </w:t>
            </w:r>
            <w:r w:rsidRPr="0060083C">
              <w:rPr>
                <w:rFonts w:ascii="Arial Narrow" w:hAnsi="Arial Narrow"/>
                <w:sz w:val="18"/>
                <w:szCs w:val="18"/>
              </w:rPr>
              <w:t>what are the central or “big” ideas that tie all of this information together?</w:t>
            </w:r>
          </w:p>
          <w:p w14:paraId="1A4A59F5" w14:textId="77777777" w:rsidR="00162FB7" w:rsidRDefault="00376E11" w:rsidP="000F1E5F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AC36E6">
              <w:rPr>
                <w:rFonts w:ascii="Arial Narrow" w:hAnsi="Arial Narrow"/>
                <w:sz w:val="18"/>
                <w:szCs w:val="18"/>
              </w:rPr>
              <w:t>Which standards (state and local) are being addressed</w:t>
            </w:r>
            <w:r w:rsidR="008D35F7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72BD96F3" w14:textId="672D3511" w:rsidR="00A667BD" w:rsidRPr="002E3D1A" w:rsidRDefault="00A667BD" w:rsidP="000F1E5F">
            <w:pPr>
              <w:numPr>
                <w:ilvl w:val="0"/>
                <w:numId w:val="1"/>
              </w:numPr>
              <w:tabs>
                <w:tab w:val="clear" w:pos="360"/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will the questions help me to engage i</w:t>
            </w:r>
            <w:r w:rsidR="000A5CB3">
              <w:rPr>
                <w:rFonts w:ascii="Arial Narrow" w:hAnsi="Arial Narrow"/>
                <w:sz w:val="18"/>
                <w:szCs w:val="18"/>
              </w:rPr>
              <w:t>n more student-centered learning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BE665E4" w14:textId="77777777" w:rsidR="00A97398" w:rsidRDefault="00A9739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0DF961F" w14:textId="77777777" w:rsidR="00756168" w:rsidRDefault="0075616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5C8F093D" w14:textId="77777777" w:rsidR="00756168" w:rsidRDefault="0075616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76624B2A" w14:textId="77777777" w:rsidR="00756168" w:rsidRDefault="0075616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3EA7A94" w14:textId="77777777" w:rsidR="00756168" w:rsidRDefault="0075616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56D3E08" w14:textId="77777777" w:rsidR="00756168" w:rsidRDefault="0075616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E831006" w14:textId="77777777" w:rsidR="00756168" w:rsidRPr="0060083C" w:rsidRDefault="0075616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E54E27C" w14:textId="299404A6" w:rsidR="00A97398" w:rsidRPr="0060083C" w:rsidRDefault="00A97398" w:rsidP="000F1E5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7398" w:rsidRPr="0060083C" w14:paraId="59BA2DB5" w14:textId="77777777" w:rsidTr="008D35F7">
        <w:tc>
          <w:tcPr>
            <w:tcW w:w="1818" w:type="dxa"/>
          </w:tcPr>
          <w:p w14:paraId="0AE8AD25" w14:textId="7777777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60083C">
              <w:rPr>
                <w:rFonts w:ascii="Arial Narrow" w:hAnsi="Arial Narrow"/>
                <w:sz w:val="18"/>
                <w:szCs w:val="18"/>
              </w:rPr>
              <w:t>ap the critical content</w:t>
            </w:r>
          </w:p>
        </w:tc>
        <w:tc>
          <w:tcPr>
            <w:tcW w:w="5436" w:type="dxa"/>
          </w:tcPr>
          <w:p w14:paraId="3AE6F1E3" w14:textId="4FE0F8AE" w:rsidR="00760E82" w:rsidRPr="00760E82" w:rsidRDefault="00A97398" w:rsidP="00B9136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How will the information be mapped </w:t>
            </w:r>
            <w:r w:rsidR="0000611F">
              <w:rPr>
                <w:rFonts w:ascii="Arial Narrow" w:hAnsi="Arial Narrow"/>
                <w:sz w:val="18"/>
                <w:szCs w:val="18"/>
              </w:rPr>
              <w:t xml:space="preserve">and sequenced </w:t>
            </w:r>
            <w:r w:rsidRPr="0060083C">
              <w:rPr>
                <w:rFonts w:ascii="Arial Narrow" w:hAnsi="Arial Narrow"/>
                <w:sz w:val="18"/>
                <w:szCs w:val="18"/>
              </w:rPr>
              <w:t xml:space="preserve">so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>all students understand it?</w:t>
            </w:r>
            <w:r w:rsidR="0000611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(limiting, connected, linear, hierarchical, labeled, simple)</w:t>
            </w:r>
          </w:p>
          <w:p w14:paraId="115F04B1" w14:textId="68847F18" w:rsidR="00A97398" w:rsidRPr="0060083C" w:rsidRDefault="00A97398" w:rsidP="00B9136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What are the essential pieces</w:t>
            </w:r>
            <w:r w:rsidR="00760E82">
              <w:rPr>
                <w:rFonts w:ascii="Arial Narrow" w:hAnsi="Arial Narrow"/>
                <w:sz w:val="18"/>
                <w:szCs w:val="18"/>
              </w:rPr>
              <w:t xml:space="preserve"> (important ideas, concepts, or information)</w:t>
            </w:r>
            <w:r w:rsidRPr="0060083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60E82">
              <w:rPr>
                <w:rFonts w:ascii="Arial Narrow" w:hAnsi="Arial Narrow"/>
                <w:sz w:val="18"/>
                <w:szCs w:val="18"/>
              </w:rPr>
              <w:t>f</w:t>
            </w:r>
            <w:r w:rsidR="003049A1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60083C">
              <w:rPr>
                <w:rFonts w:ascii="Arial Narrow" w:hAnsi="Arial Narrow"/>
                <w:sz w:val="18"/>
                <w:szCs w:val="18"/>
              </w:rPr>
              <w:t xml:space="preserve">this </w:t>
            </w:r>
            <w:r w:rsidR="003113B6">
              <w:rPr>
                <w:rFonts w:ascii="Arial Narrow" w:hAnsi="Arial Narrow"/>
                <w:sz w:val="18"/>
                <w:szCs w:val="18"/>
              </w:rPr>
              <w:t>unit?</w:t>
            </w:r>
          </w:p>
          <w:p w14:paraId="0543C1F0" w14:textId="77777777" w:rsidR="00A97398" w:rsidRPr="0060083C" w:rsidRDefault="00A97398" w:rsidP="00B91367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What is the paraphrase of the “big ideas” of this unit?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53EE997" w14:textId="7777777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373BA2E" w14:textId="23F8A782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7398" w:rsidRPr="0060083C" w14:paraId="4D168C0B" w14:textId="77777777" w:rsidTr="00E8756A">
        <w:trPr>
          <w:trHeight w:val="1049"/>
        </w:trPr>
        <w:tc>
          <w:tcPr>
            <w:tcW w:w="1818" w:type="dxa"/>
          </w:tcPr>
          <w:p w14:paraId="56785F08" w14:textId="7777777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60083C">
              <w:rPr>
                <w:rFonts w:ascii="Arial Narrow" w:hAnsi="Arial Narrow"/>
                <w:sz w:val="18"/>
                <w:szCs w:val="18"/>
              </w:rPr>
              <w:t>nalyze for learning difficulties</w:t>
            </w:r>
          </w:p>
        </w:tc>
        <w:tc>
          <w:tcPr>
            <w:tcW w:w="5436" w:type="dxa"/>
          </w:tcPr>
          <w:p w14:paraId="62E28D6C" w14:textId="77777777" w:rsidR="00A97398" w:rsidRPr="0060083C" w:rsidRDefault="00A97398" w:rsidP="00B9136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Which, if any of these pieces, will be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>challenging for any of the students?</w:t>
            </w:r>
          </w:p>
          <w:p w14:paraId="04B11C48" w14:textId="03BAEDE5" w:rsidR="00A97398" w:rsidRDefault="00A97398" w:rsidP="00B9136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What are the strengths and </w:t>
            </w:r>
            <w:proofErr w:type="spellStart"/>
            <w:r w:rsidR="00801D27">
              <w:rPr>
                <w:rFonts w:ascii="Arial Narrow" w:hAnsi="Arial Narrow"/>
                <w:sz w:val="18"/>
                <w:szCs w:val="18"/>
              </w:rPr>
              <w:t>difficulities</w:t>
            </w:r>
            <w:proofErr w:type="spellEnd"/>
            <w:r w:rsidRPr="0060083C">
              <w:rPr>
                <w:rFonts w:ascii="Arial Narrow" w:hAnsi="Arial Narrow"/>
                <w:sz w:val="18"/>
                <w:szCs w:val="18"/>
              </w:rPr>
              <w:t xml:space="preserve"> (academic and behavioral, social) identified for SWD and students at-risk?</w:t>
            </w:r>
          </w:p>
          <w:p w14:paraId="28584812" w14:textId="35BA8805" w:rsidR="0000611F" w:rsidRPr="0060083C" w:rsidRDefault="0000611F" w:rsidP="00B9136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background knowledge will students need to profit from this unit?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F0EC06A" w14:textId="7777777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DD19A3A" w14:textId="714B4123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7398" w:rsidRPr="0060083C" w14:paraId="5D3DE9B4" w14:textId="77777777" w:rsidTr="008D35F7">
        <w:tc>
          <w:tcPr>
            <w:tcW w:w="1818" w:type="dxa"/>
            <w:tcBorders>
              <w:bottom w:val="single" w:sz="4" w:space="0" w:color="auto"/>
            </w:tcBorders>
          </w:tcPr>
          <w:p w14:paraId="75076E31" w14:textId="7777777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0083C">
              <w:rPr>
                <w:rFonts w:ascii="Arial Narrow" w:hAnsi="Arial Narrow"/>
                <w:sz w:val="18"/>
                <w:szCs w:val="18"/>
              </w:rPr>
              <w:t>each enhancement decisions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4E9E097B" w14:textId="7101E1E8" w:rsidR="00376E11" w:rsidRDefault="00376E11" w:rsidP="00B9136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Which</w:t>
            </w:r>
            <w:r w:rsidR="0000611F">
              <w:rPr>
                <w:rFonts w:ascii="Arial Narrow" w:hAnsi="Arial Narrow"/>
                <w:sz w:val="18"/>
                <w:szCs w:val="18"/>
              </w:rPr>
              <w:t xml:space="preserve"> devices</w:t>
            </w:r>
            <w:r w:rsidR="00801D27">
              <w:rPr>
                <w:rFonts w:ascii="Arial Narrow" w:hAnsi="Arial Narrow"/>
                <w:sz w:val="18"/>
                <w:szCs w:val="18"/>
              </w:rPr>
              <w:t xml:space="preserve"> and evidence-based practices</w:t>
            </w:r>
            <w:r>
              <w:rPr>
                <w:rFonts w:ascii="Arial Narrow" w:hAnsi="Arial Narrow"/>
                <w:sz w:val="18"/>
                <w:szCs w:val="18"/>
              </w:rPr>
              <w:t xml:space="preserve"> will be most beneficial, effective and efficient to use</w:t>
            </w:r>
            <w:r w:rsidR="0000611F">
              <w:rPr>
                <w:rFonts w:ascii="Arial Narrow" w:hAnsi="Arial Narrow"/>
                <w:sz w:val="18"/>
                <w:szCs w:val="18"/>
              </w:rPr>
              <w:t xml:space="preserve"> with students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  <w:r w:rsidR="0000611F">
              <w:rPr>
                <w:rFonts w:ascii="Arial Narrow" w:hAnsi="Arial Narrow"/>
                <w:sz w:val="18"/>
                <w:szCs w:val="18"/>
              </w:rPr>
              <w:t xml:space="preserve"> (to graphically organize information, explore conceptual kno</w:t>
            </w:r>
            <w:r w:rsidR="000A0758">
              <w:rPr>
                <w:rFonts w:ascii="Arial Narrow" w:hAnsi="Arial Narrow"/>
                <w:sz w:val="18"/>
                <w:szCs w:val="18"/>
              </w:rPr>
              <w:t xml:space="preserve">wledge, or understand </w:t>
            </w:r>
            <w:proofErr w:type="spellStart"/>
            <w:r w:rsidR="000A0758">
              <w:rPr>
                <w:rFonts w:ascii="Arial Narrow" w:hAnsi="Arial Narrow"/>
                <w:sz w:val="18"/>
                <w:szCs w:val="18"/>
              </w:rPr>
              <w:t>recurring</w:t>
            </w:r>
            <w:r w:rsidR="0000611F">
              <w:rPr>
                <w:rFonts w:ascii="Arial Narrow" w:hAnsi="Arial Narrow"/>
                <w:sz w:val="18"/>
                <w:szCs w:val="18"/>
              </w:rPr>
              <w:t>relationships</w:t>
            </w:r>
            <w:proofErr w:type="spellEnd"/>
            <w:r w:rsidR="00FD272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91B32BB" w14:textId="41C09AFC" w:rsidR="00A97398" w:rsidRDefault="00A3016F" w:rsidP="00B9136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What </w:t>
            </w:r>
            <w:r w:rsidR="00A97398" w:rsidRPr="0060083C">
              <w:rPr>
                <w:rFonts w:ascii="Arial Narrow" w:hAnsi="Arial Narrow"/>
                <w:sz w:val="18"/>
                <w:szCs w:val="18"/>
              </w:rPr>
              <w:t>additional activities, labs, projects, etc.</w:t>
            </w:r>
            <w:r>
              <w:rPr>
                <w:rFonts w:ascii="Arial Narrow" w:hAnsi="Arial Narrow"/>
                <w:sz w:val="18"/>
                <w:szCs w:val="18"/>
              </w:rPr>
              <w:t xml:space="preserve"> will be implemented to support the learning</w:t>
            </w:r>
            <w:r w:rsidR="00A97398" w:rsidRPr="0060083C">
              <w:rPr>
                <w:rFonts w:ascii="Arial Narrow" w:hAnsi="Arial Narrow"/>
                <w:sz w:val="18"/>
                <w:szCs w:val="18"/>
              </w:rPr>
              <w:t xml:space="preserve"> in this unit?</w:t>
            </w:r>
          </w:p>
          <w:p w14:paraId="685B8152" w14:textId="197D1CE1" w:rsidR="00FD272E" w:rsidRPr="00162FB7" w:rsidRDefault="00FD272E" w:rsidP="00B9136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accommodations or options will be made available for some or all students?</w:t>
            </w:r>
          </w:p>
          <w:p w14:paraId="6375FD2F" w14:textId="77777777" w:rsidR="00A97398" w:rsidRPr="0060083C" w:rsidRDefault="00A97398" w:rsidP="00B9136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162FB7">
              <w:rPr>
                <w:rFonts w:ascii="Arial Narrow" w:hAnsi="Arial Narrow"/>
                <w:sz w:val="18"/>
                <w:szCs w:val="18"/>
              </w:rPr>
              <w:t xml:space="preserve">How much </w:t>
            </w:r>
            <w:r w:rsidRPr="00162FB7">
              <w:rPr>
                <w:rFonts w:ascii="Arial Narrow" w:hAnsi="Arial Narrow"/>
                <w:bCs/>
                <w:sz w:val="18"/>
                <w:szCs w:val="18"/>
              </w:rPr>
              <w:t>time is needed for instruction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60083C">
              <w:rPr>
                <w:rFonts w:ascii="Arial Narrow" w:hAnsi="Arial Narrow"/>
                <w:sz w:val="18"/>
                <w:szCs w:val="18"/>
              </w:rPr>
              <w:t>in SIM LS in this unit? 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E84D9" w14:textId="77777777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7ED854" w14:textId="61C0BE39" w:rsidR="00A97398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65A" w:rsidRPr="0060083C" w14:paraId="08488108" w14:textId="77777777" w:rsidTr="00CD380D">
        <w:tc>
          <w:tcPr>
            <w:tcW w:w="7254" w:type="dxa"/>
            <w:gridSpan w:val="2"/>
            <w:shd w:val="clear" w:color="auto" w:fill="CCCCCC"/>
          </w:tcPr>
          <w:p w14:paraId="2B3B7A67" w14:textId="441B5CD8" w:rsidR="00CD065A" w:rsidRPr="0060083C" w:rsidRDefault="00CD065A" w:rsidP="004A155D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TEACHING</w:t>
            </w:r>
          </w:p>
        </w:tc>
        <w:tc>
          <w:tcPr>
            <w:tcW w:w="7920" w:type="dxa"/>
            <w:gridSpan w:val="4"/>
            <w:shd w:val="clear" w:color="auto" w:fill="CCCCCC"/>
          </w:tcPr>
          <w:p w14:paraId="23D39D5B" w14:textId="47D95DA7" w:rsidR="00CD065A" w:rsidRPr="0060083C" w:rsidRDefault="00A97398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Planning Notes (answers to questions)</w:t>
            </w:r>
          </w:p>
        </w:tc>
      </w:tr>
      <w:tr w:rsidR="00CD065A" w:rsidRPr="0060083C" w14:paraId="5131D62A" w14:textId="77777777" w:rsidTr="008D35F7">
        <w:trPr>
          <w:trHeight w:val="1533"/>
        </w:trPr>
        <w:tc>
          <w:tcPr>
            <w:tcW w:w="1818" w:type="dxa"/>
            <w:tcBorders>
              <w:bottom w:val="single" w:sz="4" w:space="0" w:color="auto"/>
            </w:tcBorders>
          </w:tcPr>
          <w:p w14:paraId="608AC2A2" w14:textId="77777777" w:rsidR="002C187E" w:rsidRPr="0060083C" w:rsidRDefault="002C187E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CD065A" w:rsidRPr="0060083C">
              <w:rPr>
                <w:rFonts w:ascii="Arial Narrow" w:hAnsi="Arial Narrow"/>
                <w:sz w:val="18"/>
                <w:szCs w:val="18"/>
              </w:rPr>
              <w:t>each strategically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53B6F87A" w14:textId="29B5D18F" w:rsidR="00D8744B" w:rsidRPr="00B54615" w:rsidRDefault="002E407B" w:rsidP="00B5461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B54615">
              <w:rPr>
                <w:rFonts w:ascii="Arial Narrow" w:hAnsi="Arial Narrow"/>
                <w:sz w:val="18"/>
                <w:szCs w:val="18"/>
              </w:rPr>
              <w:t>H</w:t>
            </w:r>
            <w:r w:rsidR="00FA0497" w:rsidRPr="00B54615">
              <w:rPr>
                <w:rFonts w:ascii="Arial Narrow" w:hAnsi="Arial Narrow"/>
                <w:sz w:val="18"/>
                <w:szCs w:val="18"/>
              </w:rPr>
              <w:t xml:space="preserve">ow will </w:t>
            </w:r>
            <w:r w:rsidR="00162FB7" w:rsidRPr="00B54615">
              <w:rPr>
                <w:rFonts w:ascii="Arial Narrow" w:hAnsi="Arial Narrow"/>
                <w:sz w:val="18"/>
                <w:szCs w:val="18"/>
              </w:rPr>
              <w:t>I provide</w:t>
            </w:r>
            <w:r w:rsidRPr="00B546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62FB7" w:rsidRPr="00B54615">
              <w:rPr>
                <w:rFonts w:ascii="Arial Narrow" w:hAnsi="Arial Narrow"/>
                <w:sz w:val="18"/>
                <w:szCs w:val="18"/>
              </w:rPr>
              <w:t>in</w:t>
            </w:r>
            <w:r w:rsidRPr="00B54615">
              <w:rPr>
                <w:rFonts w:ascii="Arial Narrow" w:hAnsi="Arial Narrow"/>
                <w:sz w:val="18"/>
                <w:szCs w:val="18"/>
              </w:rPr>
              <w:t>for</w:t>
            </w:r>
            <w:r w:rsidR="00162FB7" w:rsidRPr="00B54615">
              <w:rPr>
                <w:rFonts w:ascii="Arial Narrow" w:hAnsi="Arial Narrow"/>
                <w:sz w:val="18"/>
                <w:szCs w:val="18"/>
              </w:rPr>
              <w:t>med instruction?</w:t>
            </w:r>
          </w:p>
          <w:p w14:paraId="6DC73633" w14:textId="77777777" w:rsidR="00D8744B" w:rsidRPr="00FA646B" w:rsidRDefault="002E407B" w:rsidP="00FA646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FA646B">
              <w:rPr>
                <w:rFonts w:ascii="Arial Narrow" w:hAnsi="Arial Narrow"/>
                <w:sz w:val="18"/>
                <w:szCs w:val="18"/>
              </w:rPr>
              <w:t xml:space="preserve">Do I explain, show and model for students how information will be taught and learned on an ongoing basis? </w:t>
            </w:r>
            <w:r w:rsidRPr="00FA646B">
              <w:rPr>
                <w:rFonts w:ascii="Arial Narrow" w:hAnsi="Arial Narrow"/>
                <w:b/>
                <w:bCs/>
                <w:sz w:val="18"/>
                <w:szCs w:val="18"/>
              </w:rPr>
              <w:t>CUE</w:t>
            </w:r>
            <w:r w:rsidRPr="00FA646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77388B" w14:textId="37EAB5BB" w:rsidR="00D8744B" w:rsidRPr="00FA646B" w:rsidRDefault="002E407B" w:rsidP="00FA646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FA646B">
              <w:rPr>
                <w:rFonts w:ascii="Arial Narrow" w:hAnsi="Arial Narrow"/>
                <w:sz w:val="18"/>
                <w:szCs w:val="18"/>
              </w:rPr>
              <w:t xml:space="preserve">Do I work with students </w:t>
            </w:r>
            <w:r w:rsidR="00801D27">
              <w:rPr>
                <w:rFonts w:ascii="Arial Narrow" w:hAnsi="Arial Narrow"/>
                <w:sz w:val="18"/>
                <w:szCs w:val="18"/>
              </w:rPr>
              <w:t>and support learning</w:t>
            </w:r>
            <w:r w:rsidRPr="00FA646B">
              <w:rPr>
                <w:rFonts w:ascii="Arial Narrow" w:hAnsi="Arial Narrow"/>
                <w:sz w:val="18"/>
                <w:szCs w:val="18"/>
              </w:rPr>
              <w:t xml:space="preserve"> partnerships to arrive at learning outcomes? </w:t>
            </w:r>
            <w:r w:rsidRPr="00FA646B">
              <w:rPr>
                <w:rFonts w:ascii="Arial Narrow" w:hAnsi="Arial Narrow"/>
                <w:b/>
                <w:bCs/>
                <w:sz w:val="18"/>
                <w:szCs w:val="18"/>
              </w:rPr>
              <w:t>DO</w:t>
            </w:r>
          </w:p>
          <w:p w14:paraId="76652BE9" w14:textId="72A4A250" w:rsidR="002C187E" w:rsidRPr="008D6686" w:rsidRDefault="002E407B" w:rsidP="00FA646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FA646B">
              <w:rPr>
                <w:rFonts w:ascii="Arial Narrow" w:hAnsi="Arial Narrow"/>
                <w:sz w:val="18"/>
                <w:szCs w:val="18"/>
              </w:rPr>
              <w:t xml:space="preserve">Do I communicate the value of learning how to learn to students through the use of ongoing evaluation and feedback? </w:t>
            </w:r>
            <w:r w:rsidRPr="00FA646B">
              <w:rPr>
                <w:rFonts w:ascii="Arial Narrow" w:hAnsi="Arial Narrow"/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14:paraId="22527A7D" w14:textId="77777777" w:rsidR="002C187E" w:rsidRPr="0060083C" w:rsidRDefault="002C187E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3EF1" w:rsidRPr="0060083C" w14:paraId="129951B3" w14:textId="77777777" w:rsidTr="00CD380D">
        <w:trPr>
          <w:trHeight w:val="317"/>
        </w:trPr>
        <w:tc>
          <w:tcPr>
            <w:tcW w:w="7254" w:type="dxa"/>
            <w:gridSpan w:val="2"/>
            <w:shd w:val="clear" w:color="auto" w:fill="CCCCCC"/>
          </w:tcPr>
          <w:p w14:paraId="7FF1F168" w14:textId="68C5B11E" w:rsidR="003E3EF1" w:rsidRPr="0060083C" w:rsidRDefault="003E3EF1" w:rsidP="004A155D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ASSESSING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CCCC"/>
          </w:tcPr>
          <w:p w14:paraId="3F9535F4" w14:textId="77777777" w:rsidR="003E3EF1" w:rsidRPr="0060083C" w:rsidRDefault="003E3EF1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Data Points to Collect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5F88BA2" w14:textId="0C67AF27" w:rsidR="003E3EF1" w:rsidRPr="0060083C" w:rsidRDefault="003E3EF1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Planning Notes (answers to questions)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7FC70F0D" w14:textId="1B119401" w:rsidR="003E3EF1" w:rsidRPr="0060083C" w:rsidRDefault="003E3EF1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Next Steps</w:t>
            </w:r>
          </w:p>
        </w:tc>
      </w:tr>
      <w:tr w:rsidR="00B91367" w:rsidRPr="0060083C" w14:paraId="7308EBA2" w14:textId="77777777" w:rsidTr="00FD1C7B">
        <w:trPr>
          <w:trHeight w:val="1477"/>
        </w:trPr>
        <w:tc>
          <w:tcPr>
            <w:tcW w:w="1818" w:type="dxa"/>
          </w:tcPr>
          <w:p w14:paraId="1EDFE9C4" w14:textId="77777777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60083C">
              <w:rPr>
                <w:rFonts w:ascii="Arial Narrow" w:hAnsi="Arial Narrow"/>
                <w:sz w:val="18"/>
                <w:szCs w:val="18"/>
              </w:rPr>
              <w:t>valuate mastery</w:t>
            </w:r>
          </w:p>
        </w:tc>
        <w:tc>
          <w:tcPr>
            <w:tcW w:w="5436" w:type="dxa"/>
          </w:tcPr>
          <w:p w14:paraId="0F17BE5A" w14:textId="09AABDC1" w:rsidR="00B91367" w:rsidRDefault="00B91367" w:rsidP="00B9136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Did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all students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achieve</w:t>
            </w:r>
            <w:r>
              <w:rPr>
                <w:rFonts w:ascii="Arial Narrow" w:hAnsi="Arial Narrow"/>
                <w:sz w:val="18"/>
                <w:szCs w:val="18"/>
              </w:rPr>
              <w:t xml:space="preserve"> the intended outcomes</w:t>
            </w:r>
            <w:r w:rsidRPr="0060083C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1CEE3460" w14:textId="4037A3D0" w:rsidR="00B91367" w:rsidRPr="00CD380D" w:rsidRDefault="00B91367" w:rsidP="00CD380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well were my planning and teaching outcomes met? (How effective was a device, did I spend enough time developing the routine; what do I need to do differently next time?)</w:t>
            </w:r>
          </w:p>
          <w:p w14:paraId="795C0AC2" w14:textId="77777777" w:rsidR="00B91367" w:rsidRDefault="00B91367" w:rsidP="00B9136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>Was there enough time provided for SIM LS instruction?</w:t>
            </w:r>
          </w:p>
          <w:p w14:paraId="5B15A40B" w14:textId="3CB9EB5E" w:rsidR="00B91367" w:rsidRPr="00CE512F" w:rsidRDefault="00CE512F" w:rsidP="000043BE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formative assessments need to be in place to provide feedback to students to accelerate learning?</w:t>
            </w:r>
          </w:p>
        </w:tc>
        <w:tc>
          <w:tcPr>
            <w:tcW w:w="2250" w:type="dxa"/>
            <w:shd w:val="clear" w:color="auto" w:fill="auto"/>
          </w:tcPr>
          <w:p w14:paraId="7621AC9A" w14:textId="77777777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726A9A2" w14:textId="77777777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84325AA" w14:textId="0039DED8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1367" w:rsidRPr="0060083C" w14:paraId="1AC37308" w14:textId="77777777" w:rsidTr="008D35F7">
        <w:trPr>
          <w:trHeight w:val="1099"/>
        </w:trPr>
        <w:tc>
          <w:tcPr>
            <w:tcW w:w="1818" w:type="dxa"/>
          </w:tcPr>
          <w:p w14:paraId="38448FE0" w14:textId="07F5D5E8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0083C">
              <w:rPr>
                <w:rFonts w:ascii="Arial Narrow" w:hAnsi="Arial Narrow"/>
                <w:sz w:val="18"/>
                <w:szCs w:val="18"/>
              </w:rPr>
              <w:t>evisit outcomes</w:t>
            </w:r>
          </w:p>
        </w:tc>
        <w:tc>
          <w:tcPr>
            <w:tcW w:w="5436" w:type="dxa"/>
          </w:tcPr>
          <w:p w14:paraId="39505F1D" w14:textId="77777777" w:rsidR="00B91367" w:rsidRPr="0060083C" w:rsidRDefault="00B91367" w:rsidP="00B9136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Did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all students </w:t>
            </w:r>
            <w:r w:rsidRPr="0060083C">
              <w:rPr>
                <w:rFonts w:ascii="Arial Narrow" w:hAnsi="Arial Narrow"/>
                <w:sz w:val="18"/>
                <w:szCs w:val="18"/>
              </w:rPr>
              <w:t xml:space="preserve">reach the intended learning outcomes? </w:t>
            </w:r>
          </w:p>
          <w:p w14:paraId="5B5DB419" w14:textId="31942AA5" w:rsidR="00B91367" w:rsidRPr="0060083C" w:rsidRDefault="00B91367" w:rsidP="00B9136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If students did not reach the intended outcomes, what are the next steps? </w:t>
            </w:r>
          </w:p>
          <w:p w14:paraId="4B4AF970" w14:textId="77777777" w:rsidR="00B91367" w:rsidRPr="00D46663" w:rsidRDefault="00B91367" w:rsidP="00B9136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 w:rsidRPr="0060083C">
              <w:rPr>
                <w:rFonts w:ascii="Arial Narrow" w:hAnsi="Arial Narrow"/>
                <w:sz w:val="18"/>
                <w:szCs w:val="18"/>
              </w:rPr>
              <w:t xml:space="preserve">How is evidence of performance recorded </w:t>
            </w:r>
            <w:r w:rsidRPr="006008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for all students? </w:t>
            </w:r>
          </w:p>
          <w:p w14:paraId="34D317BF" w14:textId="34689517" w:rsidR="00B91367" w:rsidRPr="00D06C2A" w:rsidRDefault="000F1E5F" w:rsidP="00B91367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C706B" wp14:editId="3D1064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313055</wp:posOffset>
                      </wp:positionV>
                      <wp:extent cx="1828800" cy="2286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765FD" w14:textId="77777777" w:rsidR="000F1E5F" w:rsidRDefault="000F1E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C706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5pt;margin-top:24.65pt;width:2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" filled="f" stroked="f">
                      <v:textbox>
                        <w:txbxContent>
                          <w:p w14:paraId="585765FD" w14:textId="77777777" w:rsidR="000F1E5F" w:rsidRDefault="000F1E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1367" w:rsidRPr="00D46663">
              <w:rPr>
                <w:rFonts w:ascii="Arial Narrow" w:hAnsi="Arial Narrow"/>
                <w:bCs/>
                <w:sz w:val="18"/>
                <w:szCs w:val="18"/>
              </w:rPr>
              <w:t>Did I choose the most critical concepts and information?</w:t>
            </w:r>
            <w:r w:rsidR="00B91367">
              <w:rPr>
                <w:rFonts w:ascii="Arial Narrow" w:hAnsi="Arial Narrow"/>
                <w:bCs/>
                <w:sz w:val="18"/>
                <w:szCs w:val="18"/>
              </w:rPr>
              <w:t xml:space="preserve"> If so, how will I reteach for mastery? If not, will I abandon the outcome?</w:t>
            </w:r>
          </w:p>
        </w:tc>
        <w:tc>
          <w:tcPr>
            <w:tcW w:w="2250" w:type="dxa"/>
            <w:shd w:val="clear" w:color="auto" w:fill="auto"/>
          </w:tcPr>
          <w:p w14:paraId="60880D1E" w14:textId="77777777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D731FAA" w14:textId="77777777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142CD1C" w14:textId="79723549" w:rsidR="00B91367" w:rsidRPr="0060083C" w:rsidRDefault="00B91367" w:rsidP="00B913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F5B5C5" w14:textId="514F8C1A" w:rsidR="007D4390" w:rsidRPr="00D64F33" w:rsidRDefault="007D4390" w:rsidP="007D4390">
      <w:pPr>
        <w:pStyle w:val="Title"/>
        <w:rPr>
          <w:sz w:val="24"/>
          <w:szCs w:val="24"/>
        </w:rPr>
      </w:pPr>
      <w:bookmarkStart w:id="0" w:name="_GoBack"/>
      <w:r w:rsidRPr="006814B1">
        <w:rPr>
          <w:rFonts w:ascii="Arial Narrow" w:hAnsi="Arial Narrow"/>
          <w:noProof/>
          <w:sz w:val="18"/>
          <w:szCs w:val="18"/>
          <w:highlight w:val="black"/>
        </w:rPr>
        <w:lastRenderedPageBreak/>
        <w:drawing>
          <wp:inline distT="0" distB="0" distL="0" distR="0" wp14:anchorId="07A79EE4" wp14:editId="48B38C80">
            <wp:extent cx="2794635" cy="5934287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3309" cy="595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D4390">
        <w:rPr>
          <w:sz w:val="24"/>
          <w:szCs w:val="24"/>
        </w:rPr>
        <w:t xml:space="preserve"> </w:t>
      </w:r>
      <w:r w:rsidR="00F32109">
        <w:rPr>
          <w:sz w:val="24"/>
          <w:szCs w:val="24"/>
        </w:rPr>
        <w:t xml:space="preserve">    </w:t>
      </w:r>
      <w:r w:rsidRPr="00D64F33">
        <w:rPr>
          <w:sz w:val="24"/>
          <w:szCs w:val="24"/>
        </w:rPr>
        <w:t>Co- Teaching Approaches with Descriptions Listed in Order of Recommended Frequency</w:t>
      </w:r>
    </w:p>
    <w:p w14:paraId="634B3C21" w14:textId="77777777" w:rsidR="007D4390" w:rsidRPr="005A166F" w:rsidRDefault="007D4390" w:rsidP="007D4390">
      <w:pPr>
        <w:pStyle w:val="ListParagraph"/>
        <w:numPr>
          <w:ilvl w:val="0"/>
          <w:numId w:val="9"/>
        </w:numPr>
        <w:tabs>
          <w:tab w:val="left" w:pos="933"/>
        </w:tabs>
        <w:rPr>
          <w:rFonts w:ascii="Arial Narrow" w:hAnsi="Arial Narrow"/>
          <w:sz w:val="22"/>
          <w:szCs w:val="22"/>
        </w:rPr>
      </w:pPr>
      <w:r w:rsidRPr="005A166F">
        <w:rPr>
          <w:rFonts w:ascii="Arial Narrow" w:hAnsi="Arial Narrow"/>
          <w:sz w:val="22"/>
          <w:szCs w:val="22"/>
        </w:rPr>
        <w:t>Parallel Teaching- Teachers are both using the same information, but they divide the class into equal groups and teach simultaneously.</w:t>
      </w:r>
    </w:p>
    <w:p w14:paraId="584E97AD" w14:textId="77777777" w:rsidR="007D4390" w:rsidRPr="005A166F" w:rsidRDefault="007D4390" w:rsidP="007D4390">
      <w:pPr>
        <w:pStyle w:val="ListParagraph"/>
        <w:numPr>
          <w:ilvl w:val="0"/>
          <w:numId w:val="9"/>
        </w:numPr>
        <w:tabs>
          <w:tab w:val="left" w:pos="933"/>
        </w:tabs>
        <w:rPr>
          <w:rFonts w:ascii="Arial Narrow" w:hAnsi="Arial Narrow"/>
          <w:sz w:val="22"/>
          <w:szCs w:val="22"/>
        </w:rPr>
      </w:pPr>
      <w:r w:rsidRPr="005A166F">
        <w:rPr>
          <w:rFonts w:ascii="Arial Narrow" w:hAnsi="Arial Narrow"/>
          <w:sz w:val="22"/>
          <w:szCs w:val="22"/>
        </w:rPr>
        <w:t>Station Teaching- Teachers divide content and students. Each teacher then teaches a portion of the content to one group and subsequently repeats instruction for the other group. An additional station can give students opportunities to work independently, access peer tutoring, or technology,</w:t>
      </w:r>
    </w:p>
    <w:p w14:paraId="5A1DB1F2" w14:textId="77777777" w:rsidR="007D4390" w:rsidRPr="005A166F" w:rsidRDefault="007D4390" w:rsidP="007D4390">
      <w:pPr>
        <w:pStyle w:val="ListParagraph"/>
        <w:numPr>
          <w:ilvl w:val="0"/>
          <w:numId w:val="9"/>
        </w:numPr>
        <w:tabs>
          <w:tab w:val="left" w:pos="933"/>
        </w:tabs>
        <w:rPr>
          <w:rFonts w:ascii="Arial Narrow" w:hAnsi="Arial Narrow"/>
          <w:sz w:val="22"/>
          <w:szCs w:val="22"/>
        </w:rPr>
      </w:pPr>
      <w:r w:rsidRPr="005A166F">
        <w:rPr>
          <w:rFonts w:ascii="Arial Narrow" w:hAnsi="Arial Narrow"/>
          <w:sz w:val="22"/>
          <w:szCs w:val="22"/>
        </w:rPr>
        <w:t>Teaming- Both teachers are delivering the same instruction at the same time. Most consider this approach the most complex but satisfying way to co-teach.</w:t>
      </w:r>
    </w:p>
    <w:p w14:paraId="4040728C" w14:textId="77777777" w:rsidR="007D4390" w:rsidRPr="005A166F" w:rsidRDefault="007D4390" w:rsidP="007D4390">
      <w:pPr>
        <w:pStyle w:val="ListParagraph"/>
        <w:numPr>
          <w:ilvl w:val="0"/>
          <w:numId w:val="9"/>
        </w:numPr>
        <w:tabs>
          <w:tab w:val="left" w:pos="933"/>
        </w:tabs>
        <w:rPr>
          <w:rFonts w:ascii="Arial Narrow" w:hAnsi="Arial Narrow"/>
          <w:sz w:val="22"/>
          <w:szCs w:val="22"/>
        </w:rPr>
      </w:pPr>
      <w:r w:rsidRPr="005A166F">
        <w:rPr>
          <w:rFonts w:ascii="Arial Narrow" w:hAnsi="Arial Narrow"/>
          <w:sz w:val="22"/>
          <w:szCs w:val="22"/>
        </w:rPr>
        <w:t xml:space="preserve">Alternative Teaching- One teacher takes the responsibility for the large group while the other works with a smaller group. The smaller group is not a permanent subset of the class and can be pulled aside for </w:t>
      </w:r>
      <w:proofErr w:type="spellStart"/>
      <w:r w:rsidRPr="005A166F">
        <w:rPr>
          <w:rFonts w:ascii="Arial Narrow" w:hAnsi="Arial Narrow"/>
          <w:sz w:val="22"/>
          <w:szCs w:val="22"/>
        </w:rPr>
        <w:t>preteaching</w:t>
      </w:r>
      <w:proofErr w:type="spellEnd"/>
      <w:r w:rsidRPr="005A166F">
        <w:rPr>
          <w:rFonts w:ascii="Arial Narrow" w:hAnsi="Arial Narrow"/>
          <w:sz w:val="22"/>
          <w:szCs w:val="22"/>
        </w:rPr>
        <w:t>, enrichment, tiered intervention, to develop a special activity to present to the remainder of the call, or for presentation of content using an alternative method or strategy.</w:t>
      </w:r>
    </w:p>
    <w:p w14:paraId="03773257" w14:textId="77777777" w:rsidR="007D4390" w:rsidRPr="005A166F" w:rsidRDefault="007D4390" w:rsidP="007D4390">
      <w:pPr>
        <w:pStyle w:val="ListParagraph"/>
        <w:numPr>
          <w:ilvl w:val="0"/>
          <w:numId w:val="9"/>
        </w:numPr>
        <w:tabs>
          <w:tab w:val="left" w:pos="933"/>
        </w:tabs>
        <w:rPr>
          <w:rFonts w:ascii="Arial Narrow" w:hAnsi="Arial Narrow"/>
          <w:sz w:val="22"/>
          <w:szCs w:val="22"/>
        </w:rPr>
      </w:pPr>
      <w:r w:rsidRPr="005A166F">
        <w:rPr>
          <w:rFonts w:ascii="Arial Narrow" w:hAnsi="Arial Narrow"/>
          <w:sz w:val="22"/>
          <w:szCs w:val="22"/>
        </w:rPr>
        <w:t>One Teach, One Observe or Support- One teacher manages instruction of the entire class while another teacher systematically gathers data on a previously agreed upon item. This is to be used only</w:t>
      </w:r>
      <w:r>
        <w:rPr>
          <w:rFonts w:ascii="Arial Narrow" w:hAnsi="Arial Narrow"/>
          <w:sz w:val="22"/>
          <w:szCs w:val="22"/>
        </w:rPr>
        <w:t xml:space="preserve"> </w:t>
      </w:r>
      <w:r w:rsidRPr="005A166F">
        <w:rPr>
          <w:rFonts w:ascii="Arial Narrow" w:hAnsi="Arial Narrow"/>
          <w:sz w:val="22"/>
          <w:szCs w:val="22"/>
        </w:rPr>
        <w:t xml:space="preserve">5-10% of the class period. </w:t>
      </w:r>
    </w:p>
    <w:p w14:paraId="0ED2E00B" w14:textId="77777777" w:rsidR="007D4390" w:rsidRPr="005A166F" w:rsidRDefault="007D4390" w:rsidP="007D4390">
      <w:pPr>
        <w:pStyle w:val="ListParagraph"/>
        <w:numPr>
          <w:ilvl w:val="0"/>
          <w:numId w:val="9"/>
        </w:numPr>
        <w:tabs>
          <w:tab w:val="left" w:pos="933"/>
        </w:tabs>
        <w:rPr>
          <w:rFonts w:ascii="Arial Narrow" w:hAnsi="Arial Narrow"/>
          <w:sz w:val="22"/>
          <w:szCs w:val="22"/>
        </w:rPr>
      </w:pPr>
      <w:r w:rsidRPr="005A166F">
        <w:rPr>
          <w:rFonts w:ascii="Arial Narrow" w:hAnsi="Arial Narrow"/>
          <w:sz w:val="22"/>
          <w:szCs w:val="22"/>
        </w:rPr>
        <w:t>One Teach, One Assist- One person takes primary responsibility for teaching the content of a lesson while the other professional circulates through the room providing unobtrusive assistance to students as needed.</w:t>
      </w:r>
    </w:p>
    <w:p w14:paraId="4AE9AE75" w14:textId="77777777" w:rsidR="007D4390" w:rsidRDefault="007D4390" w:rsidP="007D4390">
      <w:pPr>
        <w:rPr>
          <w:rFonts w:ascii="Arial Narrow" w:hAnsi="Arial Narrow"/>
          <w:sz w:val="18"/>
          <w:szCs w:val="18"/>
        </w:rPr>
      </w:pPr>
    </w:p>
    <w:p w14:paraId="01D69BA5" w14:textId="07699E3B" w:rsidR="007D4390" w:rsidRPr="006814B1" w:rsidRDefault="007D4390" w:rsidP="007D4390">
      <w:pPr>
        <w:tabs>
          <w:tab w:val="left" w:pos="93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DB3F4" wp14:editId="0B8D552A">
                <wp:simplePos x="0" y="0"/>
                <wp:positionH relativeFrom="column">
                  <wp:posOffset>-3657600</wp:posOffset>
                </wp:positionH>
                <wp:positionV relativeFrom="paragraph">
                  <wp:posOffset>3192780</wp:posOffset>
                </wp:positionV>
                <wp:extent cx="1714500" cy="33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6FE42" w14:textId="7104E073" w:rsidR="007D4390" w:rsidRPr="00C24B6C" w:rsidRDefault="00165B06" w:rsidP="007D43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D4390" w:rsidRPr="00847D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dgillam@ku.edu</w:t>
                              </w:r>
                            </w:hyperlink>
                            <w:r w:rsidR="007D43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109"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B3F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4in;margin-top:251.4pt;width:135pt;height: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dts8CAAAV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" filled="f" stroked="f">
                <v:textbox>
                  <w:txbxContent>
                    <w:p w14:paraId="0866FE42" w14:textId="7104E073" w:rsidR="007D4390" w:rsidRPr="00C24B6C" w:rsidRDefault="00165B06" w:rsidP="007D4390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7D4390" w:rsidRPr="00847D73">
                          <w:rPr>
                            <w:rStyle w:val="Hyperlink"/>
                            <w:sz w:val="20"/>
                            <w:szCs w:val="20"/>
                          </w:rPr>
                          <w:t>dgillam@ku.edu</w:t>
                        </w:r>
                      </w:hyperlink>
                      <w:r w:rsidR="007D43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32109"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9A0A1" w14:textId="00F30F89" w:rsidR="00791B96" w:rsidRPr="006814B1" w:rsidRDefault="00791B96" w:rsidP="00DF3CAE">
      <w:pPr>
        <w:tabs>
          <w:tab w:val="left" w:pos="933"/>
        </w:tabs>
        <w:rPr>
          <w:rFonts w:ascii="Arial Narrow" w:hAnsi="Arial Narrow"/>
          <w:sz w:val="18"/>
          <w:szCs w:val="18"/>
        </w:rPr>
      </w:pPr>
    </w:p>
    <w:sectPr w:rsidR="00791B96" w:rsidRPr="006814B1" w:rsidSect="00FD1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96" w:right="720" w:bottom="720" w:left="720" w:header="396" w:footer="0" w:gutter="0"/>
      <w:cols w:num="2" w:space="720" w:equalWidth="0">
        <w:col w:w="4320" w:space="720"/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22CF" w14:textId="77777777" w:rsidR="00165B06" w:rsidRDefault="00165B06" w:rsidP="00341CD3">
      <w:r>
        <w:separator/>
      </w:r>
    </w:p>
  </w:endnote>
  <w:endnote w:type="continuationSeparator" w:id="0">
    <w:p w14:paraId="0C93FDEB" w14:textId="77777777" w:rsidR="00165B06" w:rsidRDefault="00165B06" w:rsidP="003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E7B2" w14:textId="77777777" w:rsidR="00FD1C7B" w:rsidRDefault="00FD1C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3A43" w14:textId="170B73EB" w:rsidR="00CE512F" w:rsidRDefault="00CE512F">
    <w:pPr>
      <w:pStyle w:val="Footer"/>
    </w:pPr>
    <w:r>
      <w:t xml:space="preserve">                </w:t>
    </w:r>
  </w:p>
  <w:p w14:paraId="4E90150A" w14:textId="77777777" w:rsidR="000F1E5F" w:rsidRDefault="000F1E5F" w:rsidP="000F1E5F"/>
  <w:p w14:paraId="08840976" w14:textId="77777777" w:rsidR="000F1E5F" w:rsidRDefault="000F1E5F" w:rsidP="000F1E5F"/>
  <w:p w14:paraId="329DF850" w14:textId="77E50FAE" w:rsidR="000F1E5F" w:rsidRDefault="000F1E5F" w:rsidP="000F1E5F">
    <w:r>
      <w:t xml:space="preserve">  </w:t>
    </w:r>
  </w:p>
  <w:p w14:paraId="4DC95084" w14:textId="3F22BC48" w:rsidR="000F1E5F" w:rsidRDefault="000F1E5F" w:rsidP="000F1E5F"/>
  <w:p w14:paraId="20F3C372" w14:textId="2D6ABE96" w:rsidR="002E3D1A" w:rsidRPr="002E3D1A" w:rsidRDefault="00CE512F">
    <w:pPr>
      <w:pStyle w:val="Footer"/>
      <w:rPr>
        <w:rFonts w:asciiTheme="majorHAnsi" w:hAnsiTheme="majorHAns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3F3D1" wp14:editId="2617B15A">
              <wp:simplePos x="0" y="0"/>
              <wp:positionH relativeFrom="column">
                <wp:posOffset>279400</wp:posOffset>
              </wp:positionH>
              <wp:positionV relativeFrom="paragraph">
                <wp:posOffset>370840</wp:posOffset>
              </wp:positionV>
              <wp:extent cx="1714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46741" w14:textId="52535B48" w:rsidR="00CE512F" w:rsidRDefault="00CE51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3F3D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2pt;margin-top:29.2pt;width:13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" filled="f" stroked="f">
              <v:textbox>
                <w:txbxContent>
                  <w:p w14:paraId="70F46741" w14:textId="52535B48" w:rsidR="00CE512F" w:rsidRDefault="00CE512F"/>
                </w:txbxContent>
              </v:textbox>
            </v:shape>
          </w:pict>
        </mc:Fallback>
      </mc:AlternateContent>
    </w:r>
    <w:r>
      <w:t xml:space="preserve">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7819" w14:textId="77777777" w:rsidR="00FD1C7B" w:rsidRDefault="00FD1C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4416" w14:textId="77777777" w:rsidR="00165B06" w:rsidRDefault="00165B06" w:rsidP="00341CD3">
      <w:r>
        <w:separator/>
      </w:r>
    </w:p>
  </w:footnote>
  <w:footnote w:type="continuationSeparator" w:id="0">
    <w:p w14:paraId="0A523BF5" w14:textId="77777777" w:rsidR="00165B06" w:rsidRDefault="00165B06" w:rsidP="00341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878EB" w14:textId="77777777" w:rsidR="00FD1C7B" w:rsidRDefault="00FD1C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4A8E" w14:textId="0A815311" w:rsidR="00FD272E" w:rsidRPr="00FD1C7B" w:rsidRDefault="00162FB7" w:rsidP="008E342D">
    <w:pPr>
      <w:pStyle w:val="Title"/>
      <w:tabs>
        <w:tab w:val="right" w:pos="14400"/>
      </w:tabs>
      <w:rPr>
        <w:sz w:val="20"/>
        <w:szCs w:val="20"/>
      </w:rPr>
    </w:pPr>
    <w:r w:rsidRPr="00FD1C7B">
      <w:rPr>
        <w:sz w:val="20"/>
        <w:szCs w:val="20"/>
      </w:rPr>
      <w:t>The</w:t>
    </w:r>
    <w:r w:rsidRPr="00FD1C7B">
      <w:rPr>
        <w:i/>
        <w:sz w:val="20"/>
        <w:szCs w:val="20"/>
      </w:rPr>
      <w:t xml:space="preserve"> </w:t>
    </w:r>
    <w:r w:rsidR="00FD272E" w:rsidRPr="00FD1C7B">
      <w:rPr>
        <w:i/>
        <w:sz w:val="20"/>
        <w:szCs w:val="20"/>
      </w:rPr>
      <w:t>SMARTER</w:t>
    </w:r>
    <w:r w:rsidRPr="00FD1C7B">
      <w:rPr>
        <w:i/>
        <w:sz w:val="20"/>
        <w:szCs w:val="20"/>
      </w:rPr>
      <w:t xml:space="preserve"> </w:t>
    </w:r>
    <w:r w:rsidRPr="00FD1C7B">
      <w:rPr>
        <w:sz w:val="20"/>
        <w:szCs w:val="20"/>
      </w:rPr>
      <w:t>Instructional Cycle</w:t>
    </w:r>
    <w:r w:rsidR="008E342D">
      <w:rPr>
        <w:sz w:val="20"/>
        <w:szCs w:val="20"/>
      </w:rPr>
      <w:tab/>
    </w:r>
  </w:p>
  <w:p w14:paraId="3B5CAB1E" w14:textId="2CECBF75" w:rsidR="00FD272E" w:rsidRPr="00FD1C7B" w:rsidRDefault="00FD272E" w:rsidP="002F5C89">
    <w:pPr>
      <w:pStyle w:val="Title"/>
      <w:rPr>
        <w:sz w:val="20"/>
        <w:szCs w:val="20"/>
      </w:rPr>
    </w:pPr>
    <w:r w:rsidRPr="00FD1C7B">
      <w:rPr>
        <w:sz w:val="20"/>
        <w:szCs w:val="20"/>
      </w:rPr>
      <w:t>Purpose: This tool is a designed to promote integration of SIM</w:t>
    </w:r>
    <w:r w:rsidRPr="00FD1C7B">
      <w:rPr>
        <w:rFonts w:ascii="Calibri" w:hAnsi="Calibri"/>
        <w:sz w:val="20"/>
        <w:szCs w:val="20"/>
      </w:rPr>
      <w:t>™</w:t>
    </w:r>
    <w:r w:rsidR="00162FB7" w:rsidRPr="00FD1C7B">
      <w:rPr>
        <w:sz w:val="20"/>
        <w:szCs w:val="20"/>
      </w:rPr>
      <w:t xml:space="preserve"> CER and LS to enlist students in</w:t>
    </w:r>
    <w:r w:rsidRPr="00FD1C7B">
      <w:rPr>
        <w:sz w:val="20"/>
        <w:szCs w:val="20"/>
      </w:rPr>
      <w:t xml:space="preserve"> </w:t>
    </w:r>
    <w:r w:rsidR="00162FB7" w:rsidRPr="00FD1C7B">
      <w:rPr>
        <w:sz w:val="20"/>
        <w:szCs w:val="20"/>
      </w:rPr>
      <w:t xml:space="preserve">the </w:t>
    </w:r>
    <w:r w:rsidRPr="00FD1C7B">
      <w:rPr>
        <w:sz w:val="20"/>
        <w:szCs w:val="20"/>
      </w:rPr>
      <w:t>learnin</w:t>
    </w:r>
    <w:r w:rsidR="00DF3CAE" w:rsidRPr="00FD1C7B">
      <w:rPr>
        <w:sz w:val="20"/>
        <w:szCs w:val="20"/>
      </w:rPr>
      <w:t>g</w:t>
    </w:r>
    <w:r w:rsidR="00162FB7" w:rsidRPr="00FD1C7B">
      <w:rPr>
        <w:sz w:val="20"/>
        <w:szCs w:val="20"/>
      </w:rPr>
      <w:t xml:space="preserve"> process</w:t>
    </w:r>
    <w:r w:rsidR="00DF3CAE" w:rsidRPr="00FD1C7B">
      <w:rPr>
        <w:sz w:val="20"/>
        <w:szCs w:val="20"/>
      </w:rPr>
      <w:t>.</w:t>
    </w:r>
    <w:r w:rsidR="008E342D" w:rsidRPr="008E342D">
      <w:rPr>
        <w:rFonts w:asciiTheme="minorHAnsi" w:eastAsiaTheme="minorEastAsia" w:hAnsiTheme="minorHAnsi" w:cstheme="minorBidi"/>
        <w:noProof/>
        <w:color w:val="auto"/>
        <w:spacing w:val="0"/>
        <w:kern w:val="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B400" w14:textId="77777777" w:rsidR="00FD1C7B" w:rsidRDefault="00FD1C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CA"/>
    <w:multiLevelType w:val="hybridMultilevel"/>
    <w:tmpl w:val="36A01878"/>
    <w:lvl w:ilvl="0" w:tplc="F55447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9E7B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9619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66C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1215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0A3D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04B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B8BE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E08F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8C51773"/>
    <w:multiLevelType w:val="hybridMultilevel"/>
    <w:tmpl w:val="836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4AE"/>
    <w:multiLevelType w:val="hybridMultilevel"/>
    <w:tmpl w:val="486A738C"/>
    <w:lvl w:ilvl="0" w:tplc="576E7B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CADC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CE6B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5AB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E846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C91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02BB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4C8F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840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69217B7"/>
    <w:multiLevelType w:val="hybridMultilevel"/>
    <w:tmpl w:val="7E68EB64"/>
    <w:lvl w:ilvl="0" w:tplc="F1DE5F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1AEE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2AD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B4B1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86E4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2C75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44B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8AC6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4863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B8046F6"/>
    <w:multiLevelType w:val="hybridMultilevel"/>
    <w:tmpl w:val="3CA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66B7"/>
    <w:multiLevelType w:val="hybridMultilevel"/>
    <w:tmpl w:val="767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5C99"/>
    <w:multiLevelType w:val="hybridMultilevel"/>
    <w:tmpl w:val="52CE12AA"/>
    <w:lvl w:ilvl="0" w:tplc="8A8C9D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879"/>
    <w:multiLevelType w:val="hybridMultilevel"/>
    <w:tmpl w:val="545CB882"/>
    <w:lvl w:ilvl="0" w:tplc="E1A407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741B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866D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FC9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7A65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FEED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F433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12FE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5E23410"/>
    <w:multiLevelType w:val="hybridMultilevel"/>
    <w:tmpl w:val="21D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760AA"/>
    <w:multiLevelType w:val="hybridMultilevel"/>
    <w:tmpl w:val="4C92DE2C"/>
    <w:lvl w:ilvl="0" w:tplc="E268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AA4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C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0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C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E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C03520"/>
    <w:multiLevelType w:val="hybridMultilevel"/>
    <w:tmpl w:val="A70601E8"/>
    <w:lvl w:ilvl="0" w:tplc="5B30A9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085C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B899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7671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B85F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BE80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8C8C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FCE7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82C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4E670683"/>
    <w:multiLevelType w:val="hybridMultilevel"/>
    <w:tmpl w:val="E278D970"/>
    <w:lvl w:ilvl="0" w:tplc="4C2A64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AEAB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9A24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446B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683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F0C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B4C1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2A5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5CB8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4EFE24EF"/>
    <w:multiLevelType w:val="hybridMultilevel"/>
    <w:tmpl w:val="42DE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D688F"/>
    <w:multiLevelType w:val="hybridMultilevel"/>
    <w:tmpl w:val="2C504BEE"/>
    <w:lvl w:ilvl="0" w:tplc="4B42BA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708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FC96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5E53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184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B6A3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020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38BF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58BF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E"/>
    <w:rsid w:val="000006AE"/>
    <w:rsid w:val="000043BE"/>
    <w:rsid w:val="0000611F"/>
    <w:rsid w:val="000A0758"/>
    <w:rsid w:val="000A5CB3"/>
    <w:rsid w:val="000B66C9"/>
    <w:rsid w:val="000B6FAF"/>
    <w:rsid w:val="000D3D88"/>
    <w:rsid w:val="000D56D5"/>
    <w:rsid w:val="000F1E5F"/>
    <w:rsid w:val="001616BA"/>
    <w:rsid w:val="00162FB7"/>
    <w:rsid w:val="00165B06"/>
    <w:rsid w:val="00176204"/>
    <w:rsid w:val="00177FD2"/>
    <w:rsid w:val="001A6657"/>
    <w:rsid w:val="001D064F"/>
    <w:rsid w:val="001E44B9"/>
    <w:rsid w:val="00211AE4"/>
    <w:rsid w:val="002C187E"/>
    <w:rsid w:val="002E3D1A"/>
    <w:rsid w:val="002E407B"/>
    <w:rsid w:val="002F5C89"/>
    <w:rsid w:val="003049A1"/>
    <w:rsid w:val="003113B6"/>
    <w:rsid w:val="00326C5D"/>
    <w:rsid w:val="00341CD3"/>
    <w:rsid w:val="00343078"/>
    <w:rsid w:val="00362C20"/>
    <w:rsid w:val="00376E11"/>
    <w:rsid w:val="003812F2"/>
    <w:rsid w:val="003D4D56"/>
    <w:rsid w:val="003E3EF1"/>
    <w:rsid w:val="0046424F"/>
    <w:rsid w:val="004A155D"/>
    <w:rsid w:val="005415D4"/>
    <w:rsid w:val="005A166F"/>
    <w:rsid w:val="005C198E"/>
    <w:rsid w:val="005C5CF1"/>
    <w:rsid w:val="0060083C"/>
    <w:rsid w:val="00627ADF"/>
    <w:rsid w:val="00647449"/>
    <w:rsid w:val="006814B1"/>
    <w:rsid w:val="00695F41"/>
    <w:rsid w:val="006B3273"/>
    <w:rsid w:val="00705FA6"/>
    <w:rsid w:val="00756168"/>
    <w:rsid w:val="00760E82"/>
    <w:rsid w:val="00791B96"/>
    <w:rsid w:val="007B68B0"/>
    <w:rsid w:val="007D4390"/>
    <w:rsid w:val="00801D27"/>
    <w:rsid w:val="00826D11"/>
    <w:rsid w:val="008D35F7"/>
    <w:rsid w:val="008D6686"/>
    <w:rsid w:val="008E342D"/>
    <w:rsid w:val="008F5395"/>
    <w:rsid w:val="00907E82"/>
    <w:rsid w:val="00964830"/>
    <w:rsid w:val="00981572"/>
    <w:rsid w:val="009831A5"/>
    <w:rsid w:val="009D422A"/>
    <w:rsid w:val="009E771A"/>
    <w:rsid w:val="00A3016F"/>
    <w:rsid w:val="00A42342"/>
    <w:rsid w:val="00A6589A"/>
    <w:rsid w:val="00A667BD"/>
    <w:rsid w:val="00A97398"/>
    <w:rsid w:val="00AC013B"/>
    <w:rsid w:val="00AC36E6"/>
    <w:rsid w:val="00AF25FD"/>
    <w:rsid w:val="00B15B27"/>
    <w:rsid w:val="00B42ADD"/>
    <w:rsid w:val="00B54615"/>
    <w:rsid w:val="00B54B7E"/>
    <w:rsid w:val="00B70AA9"/>
    <w:rsid w:val="00B85B18"/>
    <w:rsid w:val="00B91367"/>
    <w:rsid w:val="00BC6B59"/>
    <w:rsid w:val="00BF64A8"/>
    <w:rsid w:val="00BF6634"/>
    <w:rsid w:val="00C16DD6"/>
    <w:rsid w:val="00C24B6C"/>
    <w:rsid w:val="00CB578C"/>
    <w:rsid w:val="00CD065A"/>
    <w:rsid w:val="00CD380D"/>
    <w:rsid w:val="00CE512F"/>
    <w:rsid w:val="00D00E31"/>
    <w:rsid w:val="00D06C2A"/>
    <w:rsid w:val="00D15D26"/>
    <w:rsid w:val="00D3021A"/>
    <w:rsid w:val="00D46663"/>
    <w:rsid w:val="00D64F33"/>
    <w:rsid w:val="00D8744B"/>
    <w:rsid w:val="00D90C4C"/>
    <w:rsid w:val="00DC0736"/>
    <w:rsid w:val="00DE4BC1"/>
    <w:rsid w:val="00DF3CAE"/>
    <w:rsid w:val="00E0075B"/>
    <w:rsid w:val="00E23642"/>
    <w:rsid w:val="00E2587C"/>
    <w:rsid w:val="00E84246"/>
    <w:rsid w:val="00E8756A"/>
    <w:rsid w:val="00EB746D"/>
    <w:rsid w:val="00EF447B"/>
    <w:rsid w:val="00F32109"/>
    <w:rsid w:val="00F455A0"/>
    <w:rsid w:val="00FA0497"/>
    <w:rsid w:val="00FA646B"/>
    <w:rsid w:val="00FD1C7B"/>
    <w:rsid w:val="00FD272E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6FB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0A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1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D3"/>
  </w:style>
  <w:style w:type="paragraph" w:styleId="Footer">
    <w:name w:val="footer"/>
    <w:basedOn w:val="Normal"/>
    <w:link w:val="FooterChar"/>
    <w:uiPriority w:val="99"/>
    <w:unhideWhenUsed/>
    <w:rsid w:val="00341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D3"/>
  </w:style>
  <w:style w:type="paragraph" w:styleId="Title">
    <w:name w:val="Title"/>
    <w:basedOn w:val="Normal"/>
    <w:next w:val="Normal"/>
    <w:link w:val="TitleChar"/>
    <w:uiPriority w:val="10"/>
    <w:qFormat/>
    <w:rsid w:val="00AC0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C2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16D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DD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C24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1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6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7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gillam@ku.edu" TargetMode="External"/><Relationship Id="rId9" Type="http://schemas.openxmlformats.org/officeDocument/2006/relationships/hyperlink" Target="mailto:dgillam@k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KUCRL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Hunt</dc:creator>
  <cp:keywords/>
  <dc:description/>
  <cp:lastModifiedBy>Microsoft Office User</cp:lastModifiedBy>
  <cp:revision>2</cp:revision>
  <cp:lastPrinted>2016-11-14T13:43:00Z</cp:lastPrinted>
  <dcterms:created xsi:type="dcterms:W3CDTF">2017-07-07T20:01:00Z</dcterms:created>
  <dcterms:modified xsi:type="dcterms:W3CDTF">2017-07-07T20:01:00Z</dcterms:modified>
</cp:coreProperties>
</file>